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1E11" w14:textId="50577A55" w:rsidR="00FC02A9" w:rsidRPr="00CE0D7C" w:rsidRDefault="5B33A75E" w:rsidP="4DA6EFCA">
      <w:pPr>
        <w:pStyle w:val="Heading1"/>
        <w:spacing w:after="120"/>
        <w:rPr>
          <w:rFonts w:cs="Arial"/>
        </w:rPr>
      </w:pPr>
      <w:r w:rsidRPr="71529F6B">
        <w:rPr>
          <w:rFonts w:cs="Arial"/>
        </w:rPr>
        <w:t>I</w:t>
      </w:r>
      <w:r w:rsidR="00FC02A9" w:rsidRPr="71529F6B">
        <w:rPr>
          <w:rFonts w:cs="Arial"/>
        </w:rPr>
        <w:t xml:space="preserve">nfrastructure Scheme: </w:t>
      </w:r>
      <w:r w:rsidR="56CEAD9C" w:rsidRPr="71529F6B">
        <w:rPr>
          <w:rFonts w:cs="Arial"/>
        </w:rPr>
        <w:t>R</w:t>
      </w:r>
      <w:r w:rsidR="00FC02A9" w:rsidRPr="71529F6B">
        <w:rPr>
          <w:rFonts w:cs="Arial"/>
        </w:rPr>
        <w:t xml:space="preserve">ecreational </w:t>
      </w:r>
      <w:r w:rsidR="1A733E9C" w:rsidRPr="71529F6B">
        <w:rPr>
          <w:rFonts w:cs="Arial"/>
        </w:rPr>
        <w:t xml:space="preserve">Sea </w:t>
      </w:r>
      <w:r w:rsidR="68DE2480" w:rsidRPr="71529F6B">
        <w:rPr>
          <w:rFonts w:cs="Arial"/>
        </w:rPr>
        <w:t>F</w:t>
      </w:r>
      <w:r w:rsidR="00FC02A9" w:rsidRPr="71529F6B">
        <w:rPr>
          <w:rFonts w:cs="Arial"/>
        </w:rPr>
        <w:t xml:space="preserve">ishing </w:t>
      </w:r>
      <w:r w:rsidR="7D8B1193" w:rsidRPr="71529F6B">
        <w:rPr>
          <w:rFonts w:cs="Arial"/>
        </w:rPr>
        <w:t>E</w:t>
      </w:r>
      <w:r w:rsidR="00FC02A9" w:rsidRPr="71529F6B">
        <w:rPr>
          <w:rFonts w:cs="Arial"/>
        </w:rPr>
        <w:t xml:space="preserve">arly </w:t>
      </w:r>
      <w:r w:rsidR="1CB0A5DE" w:rsidRPr="71529F6B">
        <w:rPr>
          <w:rFonts w:cs="Arial"/>
        </w:rPr>
        <w:t>E</w:t>
      </w:r>
      <w:r w:rsidR="00FC02A9" w:rsidRPr="71529F6B">
        <w:rPr>
          <w:rFonts w:cs="Arial"/>
        </w:rPr>
        <w:t xml:space="preserve">ngagement </w:t>
      </w:r>
      <w:r w:rsidR="00CE0D7C" w:rsidRPr="71529F6B">
        <w:rPr>
          <w:rFonts w:cs="Arial"/>
        </w:rPr>
        <w:t xml:space="preserve">– Webinar </w:t>
      </w:r>
      <w:r w:rsidR="51EE4B3D" w:rsidRPr="71529F6B">
        <w:rPr>
          <w:rFonts w:cs="Arial"/>
        </w:rPr>
        <w:t>on</w:t>
      </w:r>
      <w:r w:rsidR="4054A579" w:rsidRPr="71529F6B">
        <w:rPr>
          <w:rFonts w:cs="Arial"/>
        </w:rPr>
        <w:t xml:space="preserve"> </w:t>
      </w:r>
      <w:r w:rsidR="00FD072E">
        <w:rPr>
          <w:rFonts w:cs="Arial"/>
        </w:rPr>
        <w:t>07</w:t>
      </w:r>
      <w:r w:rsidR="00FD072E" w:rsidRPr="71529F6B">
        <w:rPr>
          <w:rFonts w:cs="Arial"/>
          <w:vertAlign w:val="superscript"/>
        </w:rPr>
        <w:t>th</w:t>
      </w:r>
      <w:r w:rsidR="00FD072E" w:rsidRPr="71529F6B">
        <w:rPr>
          <w:rFonts w:cs="Arial"/>
        </w:rPr>
        <w:t xml:space="preserve"> </w:t>
      </w:r>
      <w:r w:rsidR="00CE0D7C" w:rsidRPr="71529F6B">
        <w:rPr>
          <w:rFonts w:cs="Arial"/>
        </w:rPr>
        <w:t>December 2022</w:t>
      </w:r>
    </w:p>
    <w:p w14:paraId="404AEEBD" w14:textId="22DB1150" w:rsidR="00CE0D7C" w:rsidRPr="00CE0D7C" w:rsidRDefault="00CE0D7C" w:rsidP="38085AF7">
      <w:pPr>
        <w:rPr>
          <w:rFonts w:ascii="Arial" w:hAnsi="Arial" w:cs="Arial"/>
        </w:rPr>
      </w:pPr>
    </w:p>
    <w:p w14:paraId="5BD77EC5" w14:textId="66BFDAA3" w:rsidR="0013788E" w:rsidRDefault="00CE0D7C" w:rsidP="38085AF7">
      <w:pPr>
        <w:rPr>
          <w:rFonts w:ascii="Arial" w:hAnsi="Arial" w:cs="Arial"/>
          <w:sz w:val="24"/>
          <w:szCs w:val="24"/>
        </w:rPr>
      </w:pPr>
      <w:r w:rsidRPr="71529F6B">
        <w:rPr>
          <w:rFonts w:ascii="Arial" w:hAnsi="Arial" w:cs="Arial"/>
          <w:sz w:val="24"/>
          <w:szCs w:val="24"/>
        </w:rPr>
        <w:t xml:space="preserve">We are happy to announce the UKSF-Infrastructure Recreational </w:t>
      </w:r>
      <w:r w:rsidR="507BE802" w:rsidRPr="71529F6B">
        <w:rPr>
          <w:rFonts w:ascii="Arial" w:hAnsi="Arial" w:cs="Arial"/>
          <w:sz w:val="24"/>
          <w:szCs w:val="24"/>
        </w:rPr>
        <w:t>S</w:t>
      </w:r>
      <w:r w:rsidRPr="71529F6B">
        <w:rPr>
          <w:rFonts w:ascii="Arial" w:hAnsi="Arial" w:cs="Arial"/>
          <w:sz w:val="24"/>
          <w:szCs w:val="24"/>
        </w:rPr>
        <w:t xml:space="preserve">ea </w:t>
      </w:r>
      <w:r w:rsidR="2C73CC9B" w:rsidRPr="71529F6B">
        <w:rPr>
          <w:rFonts w:ascii="Arial" w:hAnsi="Arial" w:cs="Arial"/>
          <w:sz w:val="24"/>
          <w:szCs w:val="24"/>
        </w:rPr>
        <w:t>F</w:t>
      </w:r>
      <w:r w:rsidRPr="71529F6B">
        <w:rPr>
          <w:rFonts w:ascii="Arial" w:hAnsi="Arial" w:cs="Arial"/>
          <w:sz w:val="24"/>
          <w:szCs w:val="24"/>
        </w:rPr>
        <w:t xml:space="preserve">ishing webinar on the </w:t>
      </w:r>
      <w:r w:rsidR="00FD072E">
        <w:rPr>
          <w:rFonts w:ascii="Arial" w:hAnsi="Arial" w:cs="Arial"/>
          <w:sz w:val="24"/>
          <w:szCs w:val="24"/>
        </w:rPr>
        <w:t>07</w:t>
      </w:r>
      <w:r w:rsidR="00FD072E" w:rsidRPr="71529F6B">
        <w:rPr>
          <w:rFonts w:ascii="Arial" w:hAnsi="Arial" w:cs="Arial"/>
          <w:sz w:val="24"/>
          <w:szCs w:val="24"/>
        </w:rPr>
        <w:t xml:space="preserve"> </w:t>
      </w:r>
      <w:r w:rsidR="4A1C4770" w:rsidRPr="71529F6B">
        <w:rPr>
          <w:rFonts w:ascii="Arial" w:hAnsi="Arial" w:cs="Arial"/>
          <w:sz w:val="24"/>
          <w:szCs w:val="24"/>
        </w:rPr>
        <w:t>December at 6pm</w:t>
      </w:r>
      <w:r w:rsidRPr="71529F6B">
        <w:rPr>
          <w:rFonts w:ascii="Arial" w:hAnsi="Arial" w:cs="Arial"/>
          <w:sz w:val="24"/>
          <w:szCs w:val="24"/>
        </w:rPr>
        <w:t>.</w:t>
      </w:r>
      <w:r w:rsidR="0013788E" w:rsidRPr="71529F6B">
        <w:rPr>
          <w:rFonts w:ascii="Arial" w:hAnsi="Arial" w:cs="Arial"/>
          <w:sz w:val="24"/>
          <w:szCs w:val="24"/>
        </w:rPr>
        <w:t xml:space="preserve"> </w:t>
      </w:r>
      <w:r w:rsidR="1C1CF8A3" w:rsidRPr="71529F6B">
        <w:rPr>
          <w:rFonts w:ascii="Arial" w:hAnsi="Arial" w:cs="Arial"/>
          <w:sz w:val="24"/>
          <w:szCs w:val="24"/>
        </w:rPr>
        <w:t>The event</w:t>
      </w:r>
      <w:r w:rsidR="5AFC1027" w:rsidRPr="71529F6B">
        <w:rPr>
          <w:rFonts w:ascii="Arial" w:hAnsi="Arial" w:cs="Arial"/>
          <w:sz w:val="24"/>
          <w:szCs w:val="24"/>
        </w:rPr>
        <w:t xml:space="preserve"> will last one hour.</w:t>
      </w:r>
    </w:p>
    <w:p w14:paraId="4933E422" w14:textId="03A7E5B3" w:rsidR="00CE0D7C" w:rsidRPr="00CE0D7C" w:rsidRDefault="0013788E" w:rsidP="38085AF7">
      <w:pPr>
        <w:rPr>
          <w:rFonts w:ascii="Arial" w:hAnsi="Arial" w:cs="Arial"/>
          <w:sz w:val="24"/>
          <w:szCs w:val="24"/>
        </w:rPr>
      </w:pPr>
      <w:r w:rsidRPr="42C98F9F">
        <w:rPr>
          <w:rFonts w:ascii="Arial" w:hAnsi="Arial" w:cs="Arial"/>
          <w:sz w:val="24"/>
          <w:szCs w:val="24"/>
        </w:rPr>
        <w:t xml:space="preserve">The funding round is designed to support, </w:t>
      </w:r>
      <w:proofErr w:type="gramStart"/>
      <w:r w:rsidRPr="42C98F9F">
        <w:rPr>
          <w:rFonts w:ascii="Arial" w:hAnsi="Arial" w:cs="Arial"/>
          <w:sz w:val="24"/>
          <w:szCs w:val="24"/>
        </w:rPr>
        <w:t>reform</w:t>
      </w:r>
      <w:proofErr w:type="gramEnd"/>
      <w:r w:rsidRPr="42C98F9F">
        <w:rPr>
          <w:rFonts w:ascii="Arial" w:hAnsi="Arial" w:cs="Arial"/>
          <w:sz w:val="24"/>
          <w:szCs w:val="24"/>
        </w:rPr>
        <w:t xml:space="preserve"> and improve infrastructure whilst bringing economic growth to </w:t>
      </w:r>
      <w:r w:rsidR="00826D21">
        <w:rPr>
          <w:rFonts w:ascii="Arial" w:hAnsi="Arial" w:cs="Arial"/>
          <w:sz w:val="24"/>
          <w:szCs w:val="24"/>
        </w:rPr>
        <w:t xml:space="preserve">the </w:t>
      </w:r>
      <w:r w:rsidRPr="42C98F9F">
        <w:rPr>
          <w:rFonts w:ascii="Arial" w:hAnsi="Arial" w:cs="Arial"/>
          <w:sz w:val="24"/>
          <w:szCs w:val="24"/>
        </w:rPr>
        <w:t>recreational</w:t>
      </w:r>
      <w:r w:rsidR="00D36821" w:rsidRPr="42C98F9F">
        <w:rPr>
          <w:rFonts w:ascii="Arial" w:hAnsi="Arial" w:cs="Arial"/>
          <w:sz w:val="24"/>
          <w:szCs w:val="24"/>
        </w:rPr>
        <w:t xml:space="preserve"> sea</w:t>
      </w:r>
      <w:r w:rsidRPr="42C98F9F">
        <w:rPr>
          <w:rFonts w:ascii="Arial" w:hAnsi="Arial" w:cs="Arial"/>
          <w:sz w:val="24"/>
          <w:szCs w:val="24"/>
        </w:rPr>
        <w:t xml:space="preserve"> fishing community. </w:t>
      </w:r>
    </w:p>
    <w:p w14:paraId="1B3FF55D" w14:textId="6748D9E2" w:rsidR="00CE0D7C" w:rsidRPr="00CE0D7C" w:rsidRDefault="3A800AF0" w:rsidP="00FC02A9">
      <w:pPr>
        <w:rPr>
          <w:rFonts w:ascii="Arial" w:eastAsia="Arial" w:hAnsi="Arial" w:cs="Arial"/>
          <w:sz w:val="24"/>
          <w:szCs w:val="24"/>
        </w:rPr>
      </w:pPr>
      <w:r w:rsidRPr="71529F6B">
        <w:rPr>
          <w:rFonts w:ascii="Arial" w:eastAsia="Arial" w:hAnsi="Arial" w:cs="Arial"/>
          <w:sz w:val="24"/>
          <w:szCs w:val="24"/>
        </w:rPr>
        <w:t>Please</w:t>
      </w:r>
      <w:r w:rsidR="00CE0D7C" w:rsidRPr="71529F6B">
        <w:rPr>
          <w:rFonts w:ascii="Arial" w:eastAsia="Arial" w:hAnsi="Arial" w:cs="Arial"/>
          <w:sz w:val="24"/>
          <w:szCs w:val="24"/>
        </w:rPr>
        <w:t xml:space="preserve"> </w:t>
      </w:r>
      <w:r w:rsidR="49E730E0" w:rsidRPr="71529F6B">
        <w:rPr>
          <w:rFonts w:ascii="Arial" w:eastAsia="Arial" w:hAnsi="Arial" w:cs="Arial"/>
          <w:sz w:val="24"/>
          <w:szCs w:val="24"/>
        </w:rPr>
        <w:t xml:space="preserve">would you </w:t>
      </w:r>
      <w:r w:rsidR="00CE0D7C" w:rsidRPr="71529F6B">
        <w:rPr>
          <w:rFonts w:ascii="Arial" w:eastAsia="Arial" w:hAnsi="Arial" w:cs="Arial"/>
          <w:sz w:val="24"/>
          <w:szCs w:val="24"/>
        </w:rPr>
        <w:t>read</w:t>
      </w:r>
      <w:r w:rsidR="0BBF73B0" w:rsidRPr="71529F6B">
        <w:rPr>
          <w:rFonts w:ascii="Arial" w:eastAsia="Arial" w:hAnsi="Arial" w:cs="Arial"/>
          <w:sz w:val="24"/>
          <w:szCs w:val="24"/>
        </w:rPr>
        <w:t xml:space="preserve"> and answer</w:t>
      </w:r>
      <w:r w:rsidR="00CE0D7C" w:rsidRPr="71529F6B">
        <w:rPr>
          <w:rFonts w:ascii="Arial" w:eastAsia="Arial" w:hAnsi="Arial" w:cs="Arial"/>
          <w:sz w:val="24"/>
          <w:szCs w:val="24"/>
        </w:rPr>
        <w:t xml:space="preserve"> the questions below and reply by </w:t>
      </w:r>
      <w:r w:rsidR="2C11EB1C" w:rsidRPr="71529F6B">
        <w:rPr>
          <w:rFonts w:ascii="Arial" w:eastAsia="Arial" w:hAnsi="Arial" w:cs="Arial"/>
          <w:sz w:val="24"/>
          <w:szCs w:val="24"/>
        </w:rPr>
        <w:t>2nd</w:t>
      </w:r>
      <w:r w:rsidR="00CE0D7C" w:rsidRPr="71529F6B">
        <w:rPr>
          <w:rFonts w:ascii="Arial" w:eastAsia="Arial" w:hAnsi="Arial" w:cs="Arial"/>
          <w:sz w:val="24"/>
          <w:szCs w:val="24"/>
        </w:rPr>
        <w:t xml:space="preserve"> </w:t>
      </w:r>
      <w:r w:rsidR="1064C92C" w:rsidRPr="71529F6B">
        <w:rPr>
          <w:rFonts w:ascii="Arial" w:eastAsia="Arial" w:hAnsi="Arial" w:cs="Arial"/>
          <w:sz w:val="24"/>
          <w:szCs w:val="24"/>
        </w:rPr>
        <w:t xml:space="preserve">December </w:t>
      </w:r>
      <w:r w:rsidR="439E6119" w:rsidRPr="71529F6B">
        <w:rPr>
          <w:rFonts w:ascii="Arial" w:eastAsia="Arial" w:hAnsi="Arial" w:cs="Arial"/>
          <w:sz w:val="24"/>
          <w:szCs w:val="24"/>
        </w:rPr>
        <w:t>if you can</w:t>
      </w:r>
      <w:r w:rsidR="00CE0D7C" w:rsidRPr="71529F6B">
        <w:rPr>
          <w:rFonts w:ascii="Arial" w:eastAsia="Arial" w:hAnsi="Arial" w:cs="Arial"/>
          <w:sz w:val="24"/>
          <w:szCs w:val="24"/>
        </w:rPr>
        <w:t>.</w:t>
      </w:r>
    </w:p>
    <w:p w14:paraId="6A3DC870" w14:textId="6172DDB3" w:rsidR="00CE0D7C" w:rsidRPr="00CE0D7C" w:rsidRDefault="00FC02A9">
      <w:pPr>
        <w:rPr>
          <w:rFonts w:ascii="Arial" w:eastAsia="Arial" w:hAnsi="Arial" w:cs="Arial"/>
          <w:sz w:val="24"/>
          <w:szCs w:val="24"/>
        </w:rPr>
      </w:pPr>
      <w:r w:rsidRPr="71529F6B">
        <w:rPr>
          <w:rFonts w:ascii="Arial" w:eastAsia="Arial" w:hAnsi="Arial" w:cs="Arial"/>
          <w:sz w:val="24"/>
          <w:szCs w:val="24"/>
        </w:rPr>
        <w:t xml:space="preserve">You do not need to respond to every </w:t>
      </w:r>
      <w:r w:rsidR="00887A71" w:rsidRPr="71529F6B">
        <w:rPr>
          <w:rFonts w:ascii="Arial" w:eastAsia="Arial" w:hAnsi="Arial" w:cs="Arial"/>
          <w:sz w:val="24"/>
          <w:szCs w:val="24"/>
        </w:rPr>
        <w:t>question as</w:t>
      </w:r>
      <w:r w:rsidR="00CE0D7C" w:rsidRPr="71529F6B">
        <w:rPr>
          <w:rFonts w:ascii="Arial" w:eastAsia="Arial" w:hAnsi="Arial" w:cs="Arial"/>
          <w:sz w:val="24"/>
          <w:szCs w:val="24"/>
        </w:rPr>
        <w:t xml:space="preserve"> there will be </w:t>
      </w:r>
      <w:r w:rsidR="4B09E518" w:rsidRPr="71529F6B">
        <w:rPr>
          <w:rFonts w:ascii="Arial" w:eastAsia="Arial" w:hAnsi="Arial" w:cs="Arial"/>
          <w:sz w:val="24"/>
          <w:szCs w:val="24"/>
        </w:rPr>
        <w:t xml:space="preserve">an </w:t>
      </w:r>
      <w:r w:rsidR="00CE0D7C" w:rsidRPr="71529F6B">
        <w:rPr>
          <w:rFonts w:ascii="Arial" w:eastAsia="Arial" w:hAnsi="Arial" w:cs="Arial"/>
          <w:sz w:val="24"/>
          <w:szCs w:val="24"/>
        </w:rPr>
        <w:t xml:space="preserve">opportunity to discuss them during our engagement </w:t>
      </w:r>
      <w:r w:rsidRPr="71529F6B">
        <w:rPr>
          <w:rFonts w:ascii="Arial" w:eastAsia="Arial" w:hAnsi="Arial" w:cs="Arial"/>
          <w:sz w:val="24"/>
          <w:szCs w:val="24"/>
        </w:rPr>
        <w:t>but please do respond to as many as you have time to complete, especially those where you have most interest.</w:t>
      </w:r>
      <w:r w:rsidR="00CE0D7C" w:rsidRPr="71529F6B">
        <w:rPr>
          <w:rFonts w:ascii="Arial" w:eastAsia="Arial" w:hAnsi="Arial" w:cs="Arial"/>
          <w:sz w:val="24"/>
          <w:szCs w:val="24"/>
        </w:rPr>
        <w:t xml:space="preserve"> This will help to guide us to finalise the </w:t>
      </w:r>
      <w:r w:rsidR="5E45C752" w:rsidRPr="71529F6B">
        <w:rPr>
          <w:rFonts w:ascii="Arial" w:eastAsia="Arial" w:hAnsi="Arial" w:cs="Arial"/>
          <w:sz w:val="24"/>
          <w:szCs w:val="24"/>
        </w:rPr>
        <w:t xml:space="preserve">scheme </w:t>
      </w:r>
      <w:r w:rsidR="00CE0D7C" w:rsidRPr="71529F6B">
        <w:rPr>
          <w:rFonts w:ascii="Arial" w:eastAsia="Arial" w:hAnsi="Arial" w:cs="Arial"/>
          <w:sz w:val="24"/>
          <w:szCs w:val="24"/>
        </w:rPr>
        <w:t xml:space="preserve">assessment </w:t>
      </w:r>
      <w:r w:rsidR="131CA21D" w:rsidRPr="71529F6B">
        <w:rPr>
          <w:rFonts w:ascii="Arial" w:eastAsia="Arial" w:hAnsi="Arial" w:cs="Arial"/>
          <w:sz w:val="24"/>
          <w:szCs w:val="24"/>
        </w:rPr>
        <w:t xml:space="preserve">and eligibility </w:t>
      </w:r>
      <w:r w:rsidR="0013788E" w:rsidRPr="71529F6B">
        <w:rPr>
          <w:rFonts w:ascii="Arial" w:eastAsia="Arial" w:hAnsi="Arial" w:cs="Arial"/>
          <w:sz w:val="24"/>
          <w:szCs w:val="24"/>
        </w:rPr>
        <w:t xml:space="preserve">criteria. </w:t>
      </w:r>
    </w:p>
    <w:p w14:paraId="585E26D3" w14:textId="1F475266" w:rsidR="00FC02A9" w:rsidRPr="00BB15BB" w:rsidRDefault="00B04567" w:rsidP="0013788E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B15BB">
        <w:rPr>
          <w:rFonts w:cs="Arial"/>
          <w:sz w:val="24"/>
          <w:szCs w:val="24"/>
        </w:rPr>
        <w:t>What’s</w:t>
      </w:r>
      <w:r w:rsidR="00BB15BB" w:rsidRPr="00BB15BB">
        <w:rPr>
          <w:rFonts w:cs="Arial"/>
          <w:sz w:val="24"/>
          <w:szCs w:val="24"/>
        </w:rPr>
        <w:t xml:space="preserve"> your</w:t>
      </w:r>
      <w:r w:rsidRPr="00BB15BB">
        <w:rPr>
          <w:rFonts w:cs="Arial"/>
          <w:sz w:val="24"/>
          <w:szCs w:val="24"/>
        </w:rPr>
        <w:t xml:space="preserve"> organisation's name?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2A9" w:rsidRPr="00CE0D7C" w14:paraId="590F0152" w14:textId="77777777" w:rsidTr="00DC7B79">
        <w:tc>
          <w:tcPr>
            <w:tcW w:w="9016" w:type="dxa"/>
          </w:tcPr>
          <w:p w14:paraId="191823CE" w14:textId="77777777" w:rsidR="00FC02A9" w:rsidRPr="00CE0D7C" w:rsidRDefault="00FC02A9" w:rsidP="00DC7B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2244E4" w14:textId="77777777" w:rsidR="00FC02A9" w:rsidRPr="00CE0D7C" w:rsidRDefault="00FC02A9" w:rsidP="00DC7B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B9C6DE" w14:textId="77777777" w:rsidR="00FC02A9" w:rsidRPr="00CE0D7C" w:rsidRDefault="00FC02A9" w:rsidP="00DC7B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D930E33" w14:textId="77777777" w:rsidR="00FC02A9" w:rsidRPr="00CE0D7C" w:rsidRDefault="00FC02A9" w:rsidP="00FC02A9">
      <w:pPr>
        <w:rPr>
          <w:rFonts w:ascii="Arial" w:eastAsia="Arial" w:hAnsi="Arial" w:cs="Arial"/>
          <w:sz w:val="24"/>
          <w:szCs w:val="24"/>
        </w:rPr>
      </w:pPr>
    </w:p>
    <w:p w14:paraId="796709A3" w14:textId="1571898C" w:rsidR="00887A71" w:rsidRDefault="00887A71" w:rsidP="42C98F9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color w:val="000000" w:themeColor="text1"/>
        </w:rPr>
      </w:pPr>
      <w:bookmarkStart w:id="0" w:name="_Hlk88212788"/>
    </w:p>
    <w:p w14:paraId="00E9BBCA" w14:textId="77777777" w:rsidR="00887A71" w:rsidRPr="00887A71" w:rsidRDefault="00887A71" w:rsidP="00887A7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87A71">
        <w:rPr>
          <w:rStyle w:val="eop"/>
          <w:rFonts w:ascii="Arial" w:hAnsi="Arial" w:cs="Arial"/>
          <w:color w:val="000000"/>
        </w:rPr>
        <w:t> </w:t>
      </w:r>
    </w:p>
    <w:p w14:paraId="21D5D461" w14:textId="046857AF" w:rsidR="00887A71" w:rsidRPr="00887A71" w:rsidRDefault="2144575E" w:rsidP="0013788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64307854">
        <w:rPr>
          <w:rStyle w:val="normaltextrun"/>
          <w:rFonts w:ascii="Arial" w:eastAsiaTheme="majorEastAsia" w:hAnsi="Arial" w:cs="Arial"/>
          <w:color w:val="000000" w:themeColor="text1"/>
        </w:rPr>
        <w:t>Please indicate the</w:t>
      </w:r>
      <w:r w:rsidR="3BC874F9" w:rsidRPr="64307854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0888F666" w:rsidRPr="64307854">
        <w:rPr>
          <w:rStyle w:val="normaltextrun"/>
          <w:rFonts w:ascii="Arial" w:eastAsiaTheme="majorEastAsia" w:hAnsi="Arial" w:cs="Arial"/>
          <w:color w:val="000000" w:themeColor="text1"/>
        </w:rPr>
        <w:t>type</w:t>
      </w:r>
      <w:r w:rsidR="036192EB" w:rsidRPr="64307854">
        <w:rPr>
          <w:rStyle w:val="normaltextrun"/>
          <w:rFonts w:ascii="Arial" w:eastAsiaTheme="majorEastAsia" w:hAnsi="Arial" w:cs="Arial"/>
          <w:color w:val="000000" w:themeColor="text1"/>
        </w:rPr>
        <w:t xml:space="preserve"> of project</w:t>
      </w:r>
      <w:r w:rsidR="1DF93391" w:rsidRPr="64307854">
        <w:rPr>
          <w:rStyle w:val="normaltextrun"/>
          <w:rFonts w:ascii="Arial" w:eastAsiaTheme="majorEastAsia" w:hAnsi="Arial" w:cs="Arial"/>
          <w:color w:val="000000" w:themeColor="text1"/>
        </w:rPr>
        <w:t xml:space="preserve"> you would be interested in delivering.</w:t>
      </w:r>
      <w:r w:rsidR="46631A32" w:rsidRPr="64307854">
        <w:rPr>
          <w:rStyle w:val="normaltextrun"/>
          <w:rFonts w:ascii="Arial" w:eastAsiaTheme="majorEastAsia" w:hAnsi="Arial" w:cs="Arial"/>
          <w:color w:val="000000" w:themeColor="text1"/>
        </w:rPr>
        <w:t xml:space="preserve"> For </w:t>
      </w:r>
      <w:r w:rsidR="00BB15BB" w:rsidRPr="64307854">
        <w:rPr>
          <w:rStyle w:val="normaltextrun"/>
          <w:rFonts w:ascii="Arial" w:eastAsiaTheme="majorEastAsia" w:hAnsi="Arial" w:cs="Arial"/>
          <w:color w:val="000000" w:themeColor="text1"/>
        </w:rPr>
        <w:t>example,</w:t>
      </w:r>
      <w:r w:rsidR="036192EB" w:rsidRPr="64307854">
        <w:rPr>
          <w:rStyle w:val="normaltextrun"/>
          <w:rFonts w:ascii="Arial" w:eastAsiaTheme="majorEastAsia" w:hAnsi="Arial" w:cs="Arial"/>
          <w:color w:val="000000" w:themeColor="text1"/>
        </w:rPr>
        <w:t xml:space="preserve"> pontoons, artificial reefs, access to fishing water</w:t>
      </w:r>
      <w:r w:rsidR="00FD072E">
        <w:rPr>
          <w:rStyle w:val="normaltextrun"/>
          <w:rFonts w:ascii="Arial" w:eastAsiaTheme="majorEastAsia" w:hAnsi="Arial" w:cs="Arial"/>
          <w:color w:val="000000" w:themeColor="text1"/>
        </w:rPr>
        <w:t>,</w:t>
      </w:r>
      <w:r w:rsidR="036192EB" w:rsidRPr="64307854">
        <w:rPr>
          <w:rStyle w:val="normaltextrun"/>
          <w:rFonts w:ascii="Arial" w:eastAsiaTheme="majorEastAsia" w:hAnsi="Arial" w:cs="Arial"/>
          <w:color w:val="000000" w:themeColor="text1"/>
        </w:rPr>
        <w:t xml:space="preserve"> toilets, </w:t>
      </w:r>
      <w:proofErr w:type="gramStart"/>
      <w:r w:rsidR="036192EB" w:rsidRPr="64307854">
        <w:rPr>
          <w:rStyle w:val="normaltextrun"/>
          <w:rFonts w:ascii="Arial" w:eastAsiaTheme="majorEastAsia" w:hAnsi="Arial" w:cs="Arial"/>
          <w:color w:val="000000" w:themeColor="text1"/>
        </w:rPr>
        <w:t>roads</w:t>
      </w:r>
      <w:proofErr w:type="gramEnd"/>
      <w:r w:rsidR="036192EB" w:rsidRPr="64307854">
        <w:rPr>
          <w:rStyle w:val="normaltextrun"/>
          <w:rFonts w:ascii="Arial" w:eastAsiaTheme="majorEastAsia" w:hAnsi="Arial" w:cs="Arial"/>
          <w:color w:val="000000" w:themeColor="text1"/>
        </w:rPr>
        <w:t xml:space="preserve"> and bridges. </w:t>
      </w:r>
      <w:r w:rsidR="036192EB" w:rsidRPr="00BB15BB">
        <w:rPr>
          <w:rStyle w:val="normaltextrun"/>
          <w:rFonts w:ascii="Arial" w:eastAsiaTheme="majorEastAsia" w:hAnsi="Arial" w:cs="Arial"/>
          <w:b/>
          <w:bCs/>
          <w:color w:val="000000" w:themeColor="text1"/>
          <w:u w:val="single"/>
        </w:rPr>
        <w:t>This is for infrastructure and not for equipment.</w:t>
      </w:r>
      <w:r w:rsidR="036192EB" w:rsidRPr="64307854">
        <w:rPr>
          <w:rStyle w:val="normaltextrun"/>
          <w:rFonts w:ascii="Arial" w:eastAsiaTheme="majorEastAsia" w:hAnsi="Arial" w:cs="Arial"/>
          <w:color w:val="000000" w:themeColor="text1"/>
          <w:u w:val="single"/>
        </w:rPr>
        <w:t> </w:t>
      </w:r>
      <w:r w:rsidR="036192EB" w:rsidRPr="64307854">
        <w:rPr>
          <w:rStyle w:val="normaltextrun"/>
          <w:rFonts w:ascii="Arial" w:eastAsiaTheme="majorEastAsia" w:hAnsi="Arial" w:cs="Arial"/>
          <w:color w:val="000000" w:themeColor="text1"/>
        </w:rPr>
        <w:t> </w:t>
      </w:r>
      <w:r w:rsidR="036192EB" w:rsidRPr="64307854">
        <w:rPr>
          <w:rStyle w:val="eop"/>
          <w:rFonts w:ascii="Arial" w:hAnsi="Arial" w:cs="Arial"/>
          <w:color w:val="000000" w:themeColor="text1"/>
        </w:rPr>
        <w:t> </w:t>
      </w:r>
    </w:p>
    <w:p w14:paraId="03F06858" w14:textId="46DC85E3" w:rsidR="00887A71" w:rsidRDefault="00887A71" w:rsidP="00887A71">
      <w:pPr>
        <w:pStyle w:val="ListParagraph"/>
        <w:ind w:left="357"/>
        <w:rPr>
          <w:rFonts w:eastAsia="Arial" w:cs="Arial"/>
          <w:color w:val="000000" w:themeColor="text1"/>
          <w:sz w:val="24"/>
          <w:szCs w:val="24"/>
          <w:lang w:eastAsia="en-GB"/>
        </w:rPr>
      </w:pPr>
      <w:bookmarkStart w:id="1" w:name="_Hlk11958440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A71" w:rsidRPr="00CE0D7C" w14:paraId="3F31C24F" w14:textId="77777777" w:rsidTr="00DC7B79">
        <w:tc>
          <w:tcPr>
            <w:tcW w:w="9016" w:type="dxa"/>
          </w:tcPr>
          <w:p w14:paraId="357614D2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E098B1E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F2AB4AC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461FBDB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E07E46F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FD37B66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1"/>
    </w:tbl>
    <w:p w14:paraId="15093CB8" w14:textId="1E6B1DDC" w:rsidR="00887A71" w:rsidRDefault="00887A71" w:rsidP="00887A71">
      <w:pPr>
        <w:pStyle w:val="ListParagraph"/>
        <w:ind w:left="357"/>
        <w:rPr>
          <w:rFonts w:eastAsia="Arial" w:cs="Arial"/>
          <w:color w:val="000000" w:themeColor="text1"/>
          <w:sz w:val="24"/>
          <w:szCs w:val="24"/>
          <w:lang w:eastAsia="en-GB"/>
        </w:rPr>
      </w:pPr>
    </w:p>
    <w:p w14:paraId="0E65518C" w14:textId="5FF62C6B" w:rsidR="00887A71" w:rsidRDefault="00887A71" w:rsidP="00887A71">
      <w:pPr>
        <w:pStyle w:val="ListParagraph"/>
        <w:ind w:left="357"/>
        <w:rPr>
          <w:rFonts w:eastAsia="Arial" w:cs="Arial"/>
          <w:color w:val="000000" w:themeColor="text1"/>
          <w:sz w:val="24"/>
          <w:szCs w:val="24"/>
          <w:lang w:eastAsia="en-GB"/>
        </w:rPr>
      </w:pPr>
    </w:p>
    <w:p w14:paraId="7B306282" w14:textId="26E75FB8" w:rsidR="00887A71" w:rsidRDefault="00887A71" w:rsidP="4DA6EFCA">
      <w:pPr>
        <w:pStyle w:val="ListParagraph"/>
        <w:ind w:left="357"/>
        <w:rPr>
          <w:rFonts w:eastAsia="Arial" w:cs="Arial"/>
          <w:color w:val="000000" w:themeColor="text1"/>
          <w:sz w:val="24"/>
          <w:szCs w:val="24"/>
          <w:lang w:eastAsia="en-GB"/>
        </w:rPr>
      </w:pPr>
    </w:p>
    <w:p w14:paraId="52C454B9" w14:textId="2468E4D7" w:rsidR="00FC02A9" w:rsidRPr="00AF6478" w:rsidRDefault="00FC02A9" w:rsidP="00AF6478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 w:val="24"/>
          <w:szCs w:val="24"/>
          <w:lang w:eastAsia="en-GB"/>
        </w:rPr>
      </w:pPr>
      <w:r w:rsidRPr="42C98F9F">
        <w:rPr>
          <w:rFonts w:eastAsia="Arial" w:cs="Arial"/>
          <w:color w:val="000000" w:themeColor="text1"/>
          <w:sz w:val="24"/>
          <w:szCs w:val="24"/>
          <w:lang w:eastAsia="en-GB"/>
        </w:rPr>
        <w:t>If you plan to apply, roughly how long do you think you would need to complete your infrastructure project</w:t>
      </w:r>
      <w:r w:rsidR="004E42A9" w:rsidRPr="42C98F9F">
        <w:rPr>
          <w:rFonts w:eastAsia="Arial" w:cs="Arial"/>
          <w:color w:val="000000" w:themeColor="text1"/>
          <w:sz w:val="24"/>
          <w:szCs w:val="24"/>
          <w:lang w:eastAsia="en-GB"/>
        </w:rPr>
        <w:t xml:space="preserve"> from award to completion</w:t>
      </w:r>
      <w:r w:rsidRPr="42C98F9F">
        <w:rPr>
          <w:rFonts w:eastAsia="Arial" w:cs="Arial"/>
          <w:color w:val="000000" w:themeColor="text1"/>
          <w:sz w:val="24"/>
          <w:szCs w:val="24"/>
          <w:lang w:eastAsia="en-GB"/>
        </w:rPr>
        <w:t xml:space="preserve">? </w:t>
      </w:r>
      <w:r w:rsidR="004E42A9" w:rsidRPr="42C98F9F">
        <w:rPr>
          <w:rFonts w:eastAsia="Arial" w:cs="Arial"/>
          <w:color w:val="000000" w:themeColor="text1"/>
          <w:sz w:val="24"/>
          <w:szCs w:val="24"/>
          <w:lang w:eastAsia="en-GB"/>
        </w:rPr>
        <w:t xml:space="preserve">When could you start your project? </w:t>
      </w:r>
      <w:r w:rsidR="00D36821" w:rsidRPr="42C98F9F">
        <w:rPr>
          <w:rFonts w:eastAsia="Arial" w:cs="Arial"/>
          <w:color w:val="000000" w:themeColor="text1"/>
          <w:sz w:val="24"/>
          <w:szCs w:val="24"/>
          <w:lang w:eastAsia="en-GB"/>
        </w:rPr>
        <w:t>(</w:t>
      </w:r>
      <w:proofErr w:type="gramStart"/>
      <w:r w:rsidR="00D36821" w:rsidRPr="42C98F9F">
        <w:rPr>
          <w:rFonts w:eastAsia="Arial" w:cs="Arial"/>
          <w:color w:val="000000" w:themeColor="text1"/>
          <w:sz w:val="24"/>
          <w:szCs w:val="24"/>
          <w:lang w:eastAsia="en-GB"/>
        </w:rPr>
        <w:t>please</w:t>
      </w:r>
      <w:proofErr w:type="gramEnd"/>
      <w:r w:rsidR="6CBD68B7" w:rsidRPr="42C98F9F">
        <w:rPr>
          <w:rFonts w:eastAsia="Arial" w:cs="Arial"/>
          <w:color w:val="000000" w:themeColor="text1"/>
          <w:sz w:val="24"/>
          <w:szCs w:val="24"/>
          <w:lang w:eastAsia="en-GB"/>
        </w:rPr>
        <w:t xml:space="preserve"> </w:t>
      </w:r>
      <w:r w:rsidR="00D36821" w:rsidRPr="42C98F9F">
        <w:rPr>
          <w:rFonts w:eastAsia="Arial" w:cs="Arial"/>
          <w:color w:val="000000" w:themeColor="text1"/>
          <w:sz w:val="24"/>
          <w:szCs w:val="24"/>
          <w:lang w:eastAsia="en-GB"/>
        </w:rPr>
        <w:t xml:space="preserve">note projects </w:t>
      </w:r>
      <w:r w:rsidR="6CBD68B7" w:rsidRPr="42C98F9F">
        <w:rPr>
          <w:rFonts w:eastAsia="Arial" w:cs="Arial"/>
          <w:color w:val="000000" w:themeColor="text1"/>
          <w:sz w:val="24"/>
          <w:szCs w:val="24"/>
          <w:lang w:eastAsia="en-GB"/>
        </w:rPr>
        <w:t xml:space="preserve">must </w:t>
      </w:r>
      <w:r w:rsidRPr="42C98F9F">
        <w:rPr>
          <w:rFonts w:eastAsia="Arial" w:cs="Arial"/>
          <w:color w:val="000000" w:themeColor="text1"/>
          <w:sz w:val="24"/>
          <w:szCs w:val="24"/>
          <w:lang w:eastAsia="en-GB"/>
        </w:rPr>
        <w:t>be completed by 31 March 2025</w:t>
      </w:r>
      <w:r w:rsidR="00D36821" w:rsidRPr="42C98F9F">
        <w:rPr>
          <w:rFonts w:eastAsia="Arial" w:cs="Arial"/>
          <w:color w:val="000000" w:themeColor="text1"/>
          <w:sz w:val="24"/>
          <w:szCs w:val="24"/>
          <w:lang w:eastAsia="en-GB"/>
        </w:rPr>
        <w:t>)</w:t>
      </w:r>
      <w:r w:rsidRPr="42C98F9F">
        <w:rPr>
          <w:rFonts w:eastAsia="Arial" w:cs="Arial"/>
          <w:color w:val="000000" w:themeColor="text1"/>
          <w:sz w:val="24"/>
          <w:szCs w:val="24"/>
          <w:lang w:eastAsia="en-GB"/>
        </w:rPr>
        <w:t xml:space="preserve">.  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2A9" w:rsidRPr="00CE0D7C" w14:paraId="207DAC90" w14:textId="77777777" w:rsidTr="00DC7B79">
        <w:tc>
          <w:tcPr>
            <w:tcW w:w="9016" w:type="dxa"/>
          </w:tcPr>
          <w:p w14:paraId="50F32894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B689AC6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7064BB7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7935E48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B94CFD8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6F64339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4956B36" w14:textId="77777777" w:rsidR="00AF6478" w:rsidRDefault="00AF6478" w:rsidP="00AF6478">
      <w:pPr>
        <w:pStyle w:val="ListParagraph"/>
        <w:ind w:left="502"/>
        <w:rPr>
          <w:rFonts w:cs="Arial"/>
          <w:sz w:val="24"/>
          <w:szCs w:val="24"/>
        </w:rPr>
      </w:pPr>
    </w:p>
    <w:p w14:paraId="0BFB083D" w14:textId="77777777" w:rsidR="00AF6478" w:rsidRDefault="00AF6478" w:rsidP="00AF6478">
      <w:pPr>
        <w:pStyle w:val="ListParagraph"/>
        <w:ind w:left="502"/>
        <w:rPr>
          <w:rFonts w:cs="Arial"/>
          <w:sz w:val="24"/>
          <w:szCs w:val="24"/>
        </w:rPr>
      </w:pPr>
    </w:p>
    <w:p w14:paraId="17954FC4" w14:textId="333ED195" w:rsidR="00B04567" w:rsidRPr="00AF6478" w:rsidRDefault="2CCE0066" w:rsidP="00AF647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2C98F9F">
        <w:rPr>
          <w:rFonts w:cs="Arial"/>
          <w:sz w:val="24"/>
          <w:szCs w:val="24"/>
        </w:rPr>
        <w:t xml:space="preserve">To be eligible to apply you must be one of the following. Do you have </w:t>
      </w:r>
      <w:r w:rsidR="1D4A9E01" w:rsidRPr="42C98F9F">
        <w:rPr>
          <w:rFonts w:cs="Arial"/>
          <w:sz w:val="24"/>
          <w:szCs w:val="24"/>
        </w:rPr>
        <w:t>a suggestion for other qualification categories?</w:t>
      </w:r>
    </w:p>
    <w:p w14:paraId="13691571" w14:textId="50565811" w:rsidR="00887A71" w:rsidRPr="00887A71" w:rsidRDefault="00887A71" w:rsidP="0013788E">
      <w:pPr>
        <w:pStyle w:val="ListParagraph"/>
        <w:ind w:left="360"/>
        <w:rPr>
          <w:rFonts w:eastAsia="Arial" w:cs="Arial"/>
          <w:sz w:val="24"/>
          <w:szCs w:val="24"/>
          <w:lang w:eastAsia="en-GB"/>
        </w:rPr>
      </w:pPr>
    </w:p>
    <w:p w14:paraId="416859A1" w14:textId="5068420E" w:rsidR="00887A71" w:rsidRPr="00887A71" w:rsidRDefault="00887A71" w:rsidP="00887A71">
      <w:pPr>
        <w:pStyle w:val="ListParagraph"/>
        <w:numPr>
          <w:ilvl w:val="0"/>
          <w:numId w:val="4"/>
        </w:numPr>
        <w:rPr>
          <w:rFonts w:eastAsia="Arial" w:cs="Arial"/>
          <w:sz w:val="24"/>
          <w:szCs w:val="24"/>
          <w:lang w:eastAsia="en-GB"/>
        </w:rPr>
      </w:pPr>
      <w:r w:rsidRPr="00887A71">
        <w:rPr>
          <w:rFonts w:eastAsia="Arial" w:cs="Arial"/>
          <w:sz w:val="24"/>
          <w:szCs w:val="24"/>
          <w:lang w:eastAsia="en-GB"/>
        </w:rPr>
        <w:t xml:space="preserve">Angling clubs </w:t>
      </w:r>
    </w:p>
    <w:p w14:paraId="5B435D90" w14:textId="7D861B48" w:rsidR="00887A71" w:rsidRPr="00887A71" w:rsidRDefault="00887A71" w:rsidP="00887A71">
      <w:pPr>
        <w:pStyle w:val="ListParagraph"/>
        <w:numPr>
          <w:ilvl w:val="0"/>
          <w:numId w:val="4"/>
        </w:numPr>
        <w:rPr>
          <w:rFonts w:eastAsia="Arial" w:cs="Arial"/>
          <w:sz w:val="24"/>
          <w:szCs w:val="24"/>
          <w:lang w:eastAsia="en-GB"/>
        </w:rPr>
      </w:pPr>
      <w:r w:rsidRPr="00887A71">
        <w:rPr>
          <w:rFonts w:eastAsia="Arial" w:cs="Arial"/>
          <w:sz w:val="24"/>
          <w:szCs w:val="24"/>
          <w:lang w:eastAsia="en-GB"/>
        </w:rPr>
        <w:t xml:space="preserve">Commercial angling </w:t>
      </w:r>
      <w:r w:rsidR="00B04567">
        <w:rPr>
          <w:rFonts w:eastAsia="Arial" w:cs="Arial"/>
          <w:sz w:val="24"/>
          <w:szCs w:val="24"/>
          <w:lang w:eastAsia="en-GB"/>
        </w:rPr>
        <w:t xml:space="preserve">organisations </w:t>
      </w:r>
      <w:r w:rsidR="00B04567" w:rsidRPr="00887A71">
        <w:rPr>
          <w:rFonts w:eastAsia="Arial" w:cs="Arial"/>
          <w:sz w:val="24"/>
          <w:szCs w:val="24"/>
          <w:lang w:eastAsia="en-GB"/>
        </w:rPr>
        <w:t xml:space="preserve">  </w:t>
      </w:r>
    </w:p>
    <w:p w14:paraId="4269429E" w14:textId="0139C51A" w:rsidR="00887A71" w:rsidRPr="00887A71" w:rsidRDefault="00887A71" w:rsidP="00887A71">
      <w:pPr>
        <w:pStyle w:val="ListParagraph"/>
        <w:numPr>
          <w:ilvl w:val="0"/>
          <w:numId w:val="4"/>
        </w:numPr>
        <w:rPr>
          <w:rFonts w:eastAsia="Arial" w:cs="Arial"/>
          <w:sz w:val="24"/>
          <w:szCs w:val="24"/>
          <w:lang w:eastAsia="en-GB"/>
        </w:rPr>
      </w:pPr>
      <w:r w:rsidRPr="00887A71">
        <w:rPr>
          <w:rFonts w:eastAsia="Arial" w:cs="Arial"/>
          <w:sz w:val="24"/>
          <w:szCs w:val="24"/>
          <w:lang w:eastAsia="en-GB"/>
        </w:rPr>
        <w:t xml:space="preserve">Syndicate fisheries  </w:t>
      </w:r>
    </w:p>
    <w:p w14:paraId="5B2D710D" w14:textId="204B153E" w:rsidR="00887A71" w:rsidRPr="00887A71" w:rsidRDefault="00887A71" w:rsidP="00887A71">
      <w:pPr>
        <w:pStyle w:val="ListParagraph"/>
        <w:numPr>
          <w:ilvl w:val="0"/>
          <w:numId w:val="4"/>
        </w:numPr>
        <w:rPr>
          <w:rFonts w:eastAsia="Arial" w:cs="Arial"/>
          <w:sz w:val="24"/>
          <w:szCs w:val="24"/>
          <w:lang w:eastAsia="en-GB"/>
        </w:rPr>
      </w:pPr>
      <w:r w:rsidRPr="00887A71">
        <w:rPr>
          <w:rFonts w:eastAsia="Arial" w:cs="Arial"/>
          <w:sz w:val="24"/>
          <w:szCs w:val="24"/>
          <w:lang w:eastAsia="en-GB"/>
        </w:rPr>
        <w:t xml:space="preserve">Community organisations  </w:t>
      </w:r>
    </w:p>
    <w:p w14:paraId="7956EEC3" w14:textId="6F7D7A3E" w:rsidR="00887A71" w:rsidRDefault="036192EB" w:rsidP="00887A71">
      <w:pPr>
        <w:pStyle w:val="ListParagraph"/>
        <w:numPr>
          <w:ilvl w:val="0"/>
          <w:numId w:val="4"/>
        </w:numPr>
        <w:rPr>
          <w:rFonts w:eastAsia="Arial" w:cs="Arial"/>
          <w:sz w:val="24"/>
          <w:szCs w:val="24"/>
          <w:lang w:eastAsia="en-GB"/>
        </w:rPr>
      </w:pPr>
      <w:r w:rsidRPr="64307854">
        <w:rPr>
          <w:rFonts w:eastAsia="Arial" w:cs="Arial"/>
          <w:sz w:val="24"/>
          <w:szCs w:val="24"/>
          <w:lang w:eastAsia="en-GB"/>
        </w:rPr>
        <w:t>Local authorities or other public bodies who provide angling facilities</w:t>
      </w:r>
    </w:p>
    <w:p w14:paraId="3BC79EE6" w14:textId="002D3D70" w:rsidR="00B04567" w:rsidRDefault="00B04567" w:rsidP="00887A71">
      <w:pPr>
        <w:pStyle w:val="ListParagraph"/>
        <w:numPr>
          <w:ilvl w:val="0"/>
          <w:numId w:val="4"/>
        </w:numPr>
        <w:rPr>
          <w:rFonts w:eastAsia="Arial" w:cs="Arial"/>
          <w:sz w:val="24"/>
          <w:szCs w:val="24"/>
          <w:lang w:eastAsia="en-GB"/>
        </w:rPr>
      </w:pPr>
      <w:r>
        <w:rPr>
          <w:rFonts w:eastAsia="Arial" w:cs="Arial"/>
          <w:sz w:val="24"/>
          <w:szCs w:val="24"/>
          <w:lang w:eastAsia="en-GB"/>
        </w:rPr>
        <w:t xml:space="preserve">Partnerships </w:t>
      </w:r>
    </w:p>
    <w:p w14:paraId="5E7638F6" w14:textId="77777777" w:rsidR="00887A71" w:rsidRDefault="00887A71" w:rsidP="0013788E">
      <w:pPr>
        <w:rPr>
          <w:rFonts w:eastAsia="Arial" w:cs="Arial"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A71" w:rsidRPr="00CE0D7C" w14:paraId="10DA0642" w14:textId="77777777" w:rsidTr="00DC7B79">
        <w:tc>
          <w:tcPr>
            <w:tcW w:w="9016" w:type="dxa"/>
          </w:tcPr>
          <w:p w14:paraId="78740C95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7139A74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6192463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D95D868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289C03F2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4501FA1" w14:textId="77777777" w:rsidR="00887A71" w:rsidRPr="00CE0D7C" w:rsidRDefault="00887A71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2F66C9A0" w14:textId="77777777" w:rsidR="00887A71" w:rsidRPr="00887A71" w:rsidRDefault="00887A71" w:rsidP="00887A71">
      <w:pPr>
        <w:pStyle w:val="ListParagraph"/>
        <w:ind w:left="360"/>
        <w:rPr>
          <w:rFonts w:eastAsia="Arial" w:cs="Arial"/>
          <w:sz w:val="24"/>
          <w:szCs w:val="24"/>
          <w:lang w:eastAsia="en-GB"/>
        </w:rPr>
      </w:pPr>
    </w:p>
    <w:p w14:paraId="3EB9D2FB" w14:textId="77777777" w:rsidR="00887A71" w:rsidRPr="00887A71" w:rsidRDefault="00887A71" w:rsidP="00887A71">
      <w:pPr>
        <w:pStyle w:val="ListParagraph"/>
        <w:ind w:left="357"/>
        <w:rPr>
          <w:rFonts w:eastAsia="Arial" w:cs="Arial"/>
          <w:sz w:val="24"/>
          <w:szCs w:val="24"/>
          <w:lang w:eastAsia="en-GB"/>
        </w:rPr>
      </w:pPr>
    </w:p>
    <w:p w14:paraId="1FF148FF" w14:textId="381BD167" w:rsidR="00FC02A9" w:rsidRPr="00AF6478" w:rsidRDefault="00FC02A9" w:rsidP="00AF6478">
      <w:pPr>
        <w:pStyle w:val="ListParagraph"/>
        <w:numPr>
          <w:ilvl w:val="0"/>
          <w:numId w:val="15"/>
        </w:numPr>
        <w:rPr>
          <w:rFonts w:eastAsia="Arial" w:cs="Arial"/>
          <w:color w:val="FF0000"/>
          <w:sz w:val="24"/>
          <w:szCs w:val="24"/>
          <w:lang w:eastAsia="en-GB"/>
        </w:rPr>
      </w:pPr>
      <w:r w:rsidRPr="42C98F9F">
        <w:rPr>
          <w:rFonts w:eastAsia="Arial" w:cs="Arial"/>
          <w:color w:val="000000" w:themeColor="text1"/>
          <w:sz w:val="24"/>
          <w:szCs w:val="24"/>
          <w:lang w:eastAsia="en-GB"/>
        </w:rPr>
        <w:t>If you plan to apply, roughly how much funding will you</w:t>
      </w:r>
      <w:r w:rsidR="00AF6478" w:rsidRPr="42C98F9F">
        <w:rPr>
          <w:rFonts w:eastAsia="Arial" w:cs="Arial"/>
          <w:color w:val="000000" w:themeColor="text1"/>
          <w:sz w:val="24"/>
          <w:szCs w:val="24"/>
          <w:lang w:eastAsia="en-GB"/>
        </w:rPr>
        <w:t xml:space="preserve"> </w:t>
      </w:r>
      <w:r w:rsidR="769D70D2" w:rsidRPr="42C98F9F">
        <w:rPr>
          <w:rFonts w:eastAsia="Arial" w:cs="Arial"/>
          <w:color w:val="000000" w:themeColor="text1"/>
          <w:sz w:val="24"/>
          <w:szCs w:val="24"/>
          <w:lang w:eastAsia="en-GB"/>
        </w:rPr>
        <w:t>apply</w:t>
      </w:r>
      <w:r w:rsidRPr="42C98F9F">
        <w:rPr>
          <w:rFonts w:eastAsia="Arial" w:cs="Arial"/>
          <w:color w:val="000000" w:themeColor="text1"/>
          <w:sz w:val="24"/>
          <w:szCs w:val="24"/>
          <w:lang w:eastAsia="en-GB"/>
        </w:rPr>
        <w:t xml:space="preserve"> for?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2A9" w:rsidRPr="00CE0D7C" w14:paraId="0EEDC961" w14:textId="77777777" w:rsidTr="00DC7B79">
        <w:tc>
          <w:tcPr>
            <w:tcW w:w="9016" w:type="dxa"/>
          </w:tcPr>
          <w:p w14:paraId="068A17E3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AC30A3F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276D083A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CE15DEF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CDD4A88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2080F96F" w14:textId="77777777" w:rsidR="00FC02A9" w:rsidRPr="00CE0D7C" w:rsidRDefault="00FC02A9" w:rsidP="00DC7B7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53534E9A" w14:textId="77777777" w:rsidR="00FC02A9" w:rsidRPr="00CE0D7C" w:rsidRDefault="00FC02A9" w:rsidP="00FC02A9">
      <w:pPr>
        <w:pStyle w:val="NoSpacing"/>
        <w:rPr>
          <w:rFonts w:ascii="Arial" w:hAnsi="Arial" w:cs="Arial"/>
          <w:color w:val="FF0000"/>
          <w:sz w:val="24"/>
          <w:szCs w:val="24"/>
          <w:lang w:eastAsia="en-GB"/>
        </w:rPr>
      </w:pPr>
    </w:p>
    <w:p w14:paraId="63824CCA" w14:textId="2D3FE74B" w:rsidR="00FC02A9" w:rsidRPr="00CE0D7C" w:rsidRDefault="00FC02A9" w:rsidP="00FC02A9">
      <w:pPr>
        <w:ind w:left="357"/>
        <w:rPr>
          <w:rFonts w:ascii="Arial" w:eastAsia="Arial" w:hAnsi="Arial" w:cs="Arial"/>
          <w:sz w:val="24"/>
          <w:szCs w:val="24"/>
          <w:lang w:eastAsia="en-GB"/>
        </w:rPr>
      </w:pPr>
    </w:p>
    <w:p w14:paraId="3F2656AA" w14:textId="77777777" w:rsidR="00FC62B1" w:rsidRPr="00CE0D7C" w:rsidRDefault="00FC62B1" w:rsidP="00FC62B1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189A4C2" w14:textId="77777777" w:rsidR="00FC62B1" w:rsidRPr="00CE0D7C" w:rsidRDefault="00FC62B1" w:rsidP="00FC62B1">
      <w:pPr>
        <w:rPr>
          <w:rFonts w:ascii="Arial" w:eastAsia="Arial" w:hAnsi="Arial" w:cs="Arial"/>
          <w:noProof/>
          <w:color w:val="000000"/>
          <w:sz w:val="24"/>
          <w:szCs w:val="24"/>
          <w:shd w:val="clear" w:color="auto" w:fill="FFFFFF"/>
          <w:lang w:eastAsia="en-GB"/>
        </w:rPr>
      </w:pPr>
    </w:p>
    <w:p w14:paraId="13C39B28" w14:textId="3859F9BE" w:rsidR="00FC62B1" w:rsidRPr="00AF6478" w:rsidRDefault="00751480" w:rsidP="00AF6478">
      <w:pPr>
        <w:pStyle w:val="ListParagraph"/>
        <w:numPr>
          <w:ilvl w:val="0"/>
          <w:numId w:val="15"/>
        </w:numPr>
        <w:rPr>
          <w:rFonts w:eastAsia="Arial" w:cs="Arial"/>
          <w:sz w:val="24"/>
          <w:szCs w:val="24"/>
          <w:shd w:val="clear" w:color="auto" w:fill="FFFFFF"/>
          <w:lang w:eastAsia="en-GB"/>
        </w:rPr>
      </w:pPr>
      <w:r w:rsidRPr="00AF6478">
        <w:rPr>
          <w:rFonts w:eastAsia="Arial" w:cs="Arial"/>
          <w:sz w:val="24"/>
          <w:szCs w:val="24"/>
          <w:shd w:val="clear" w:color="auto" w:fill="FFFFFF"/>
          <w:lang w:eastAsia="en-GB"/>
        </w:rPr>
        <w:t xml:space="preserve">Do you agree with the application window </w:t>
      </w:r>
      <w:r w:rsidR="00D36821">
        <w:rPr>
          <w:rFonts w:eastAsia="Arial" w:cs="Arial"/>
          <w:sz w:val="24"/>
          <w:szCs w:val="24"/>
          <w:shd w:val="clear" w:color="auto" w:fill="FFFFFF"/>
          <w:lang w:eastAsia="en-GB"/>
        </w:rPr>
        <w:t>being open for</w:t>
      </w:r>
      <w:r w:rsidR="00D36821" w:rsidRPr="00AF6478">
        <w:rPr>
          <w:rFonts w:eastAsia="Arial" w:cs="Arial"/>
          <w:sz w:val="24"/>
          <w:szCs w:val="24"/>
          <w:shd w:val="clear" w:color="auto" w:fill="FFFFFF"/>
          <w:lang w:eastAsia="en-GB"/>
        </w:rPr>
        <w:t xml:space="preserve"> </w:t>
      </w:r>
      <w:r w:rsidR="00887A71" w:rsidRPr="00AF6478">
        <w:rPr>
          <w:rFonts w:eastAsia="Arial" w:cs="Arial"/>
          <w:sz w:val="24"/>
          <w:szCs w:val="24"/>
          <w:shd w:val="clear" w:color="auto" w:fill="FFFFFF"/>
          <w:lang w:eastAsia="en-GB"/>
        </w:rPr>
        <w:t>12 weeks</w:t>
      </w:r>
      <w:r w:rsidRPr="00AF6478">
        <w:rPr>
          <w:rFonts w:eastAsia="Arial" w:cs="Arial"/>
          <w:sz w:val="24"/>
          <w:szCs w:val="24"/>
          <w:shd w:val="clear" w:color="auto" w:fill="FFFFFF"/>
          <w:lang w:eastAsia="en-GB"/>
        </w:rPr>
        <w:t xml:space="preserve">? </w:t>
      </w:r>
      <w:r w:rsidR="004D39AB" w:rsidRPr="00AF6478">
        <w:rPr>
          <w:rFonts w:eastAsia="Arial" w:cs="Arial"/>
          <w:sz w:val="24"/>
          <w:szCs w:val="24"/>
          <w:shd w:val="clear" w:color="auto" w:fill="FFFFFF"/>
          <w:lang w:eastAsia="en-GB"/>
        </w:rPr>
        <w:t xml:space="preserve"> </w:t>
      </w:r>
      <w:r w:rsidR="00FC62B1" w:rsidRPr="00AF6478">
        <w:rPr>
          <w:rFonts w:eastAsia="Arial" w:cs="Arial"/>
          <w:noProof/>
          <w:sz w:val="24"/>
          <w:szCs w:val="24"/>
          <w:shd w:val="clear" w:color="auto" w:fill="FFFFFF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62B1" w:rsidRPr="00CE0D7C" w14:paraId="4BE42FBC" w14:textId="77777777" w:rsidTr="00DC7B79">
        <w:tc>
          <w:tcPr>
            <w:tcW w:w="9016" w:type="dxa"/>
          </w:tcPr>
          <w:p w14:paraId="52240EB8" w14:textId="77777777" w:rsidR="00FC62B1" w:rsidRPr="00CE0D7C" w:rsidRDefault="00FC62B1" w:rsidP="00DC7B79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eastAsia="en-GB"/>
              </w:rPr>
            </w:pPr>
          </w:p>
          <w:p w14:paraId="4C5583BB" w14:textId="77777777" w:rsidR="00FC62B1" w:rsidRPr="00CE0D7C" w:rsidRDefault="00FC62B1" w:rsidP="00DC7B79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eastAsia="en-GB"/>
              </w:rPr>
            </w:pPr>
          </w:p>
          <w:p w14:paraId="07AB8370" w14:textId="77777777" w:rsidR="00FC62B1" w:rsidRPr="00CE0D7C" w:rsidRDefault="00FC62B1" w:rsidP="00DC7B79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eastAsia="en-GB"/>
              </w:rPr>
            </w:pPr>
          </w:p>
          <w:p w14:paraId="59DE25BF" w14:textId="77777777" w:rsidR="00FC62B1" w:rsidRPr="00CE0D7C" w:rsidRDefault="00FC62B1" w:rsidP="00DC7B79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eastAsia="en-GB"/>
              </w:rPr>
            </w:pPr>
          </w:p>
          <w:p w14:paraId="3A5AE3DC" w14:textId="77777777" w:rsidR="00FC62B1" w:rsidRPr="00CE0D7C" w:rsidRDefault="00FC62B1" w:rsidP="00DC7B79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</w:tbl>
    <w:p w14:paraId="7204E112" w14:textId="77777777" w:rsidR="004F3DD5" w:rsidRDefault="004F3DD5" w:rsidP="004F3DD5">
      <w:pPr>
        <w:rPr>
          <w:rFonts w:eastAsia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3FDC4491" w14:textId="77777777" w:rsidR="004F3DD5" w:rsidRDefault="004F3DD5" w:rsidP="004F3DD5">
      <w:pPr>
        <w:rPr>
          <w:rFonts w:eastAsia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075507BB" w14:textId="566A5EF4" w:rsidR="004F3DD5" w:rsidRPr="00AF6478" w:rsidRDefault="004F3DD5" w:rsidP="005976B1">
      <w:pPr>
        <w:pStyle w:val="ListParagraph"/>
        <w:ind w:left="1080"/>
        <w:rPr>
          <w:rFonts w:eastAsia="Arial" w:cs="Arial"/>
          <w:sz w:val="24"/>
          <w:szCs w:val="24"/>
          <w:u w:val="single"/>
          <w:shd w:val="clear" w:color="auto" w:fill="FFFFFF"/>
          <w:lang w:eastAsia="en-GB"/>
        </w:rPr>
      </w:pPr>
      <w:r w:rsidRPr="00AF6478">
        <w:rPr>
          <w:rFonts w:eastAsia="Arial" w:cs="Arial"/>
          <w:color w:val="000000"/>
          <w:sz w:val="24"/>
          <w:szCs w:val="24"/>
          <w:shd w:val="clear" w:color="auto" w:fill="FFFFFF"/>
          <w:lang w:eastAsia="en-GB"/>
        </w:rPr>
        <w:lastRenderedPageBreak/>
        <w:t xml:space="preserve"> </w:t>
      </w:r>
      <w:r w:rsidRPr="00AF6478">
        <w:rPr>
          <w:rFonts w:eastAsia="Roboto" w:cs="Arial"/>
          <w:sz w:val="24"/>
          <w:szCs w:val="24"/>
          <w:u w:val="single"/>
        </w:rPr>
        <w:t>After the webinar has ended, we will generate a Q&amp;A.</w:t>
      </w:r>
    </w:p>
    <w:p w14:paraId="64163DBD" w14:textId="77777777" w:rsidR="004F3DD5" w:rsidRPr="004F3DD5" w:rsidRDefault="004F3DD5" w:rsidP="004F3DD5">
      <w:pPr>
        <w:pStyle w:val="ListParagraph"/>
        <w:rPr>
          <w:rFonts w:eastAsia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2C765DAB" w14:textId="1D7AB3EB" w:rsidR="004F3DD5" w:rsidRPr="00CE0D7C" w:rsidRDefault="004F3DD5" w:rsidP="004F3DD5">
      <w:pPr>
        <w:pStyle w:val="NoSpacing"/>
        <w:ind w:left="720"/>
        <w:rPr>
          <w:rFonts w:ascii="Arial" w:hAnsi="Arial" w:cs="Arial"/>
          <w:sz w:val="24"/>
          <w:szCs w:val="24"/>
          <w:shd w:val="clear" w:color="auto" w:fill="FFFFFF"/>
          <w:lang w:eastAsia="en-GB"/>
        </w:rPr>
      </w:pPr>
    </w:p>
    <w:p w14:paraId="6D97C5DB" w14:textId="187B1F84" w:rsidR="00FC02A9" w:rsidRPr="00CE0D7C" w:rsidRDefault="00FC02A9" w:rsidP="42C98F9F">
      <w:pPr>
        <w:rPr>
          <w:rFonts w:ascii="Arial" w:hAnsi="Arial" w:cs="Arial"/>
          <w:sz w:val="24"/>
          <w:szCs w:val="24"/>
          <w:lang w:eastAsia="en-GB"/>
        </w:rPr>
      </w:pPr>
    </w:p>
    <w:p w14:paraId="7B06C44A" w14:textId="77777777" w:rsidR="00FC02A9" w:rsidRPr="0098544E" w:rsidRDefault="00FC02A9">
      <w:pPr>
        <w:rPr>
          <w:rFonts w:ascii="Arial" w:hAnsi="Arial" w:cs="Arial"/>
        </w:rPr>
      </w:pPr>
    </w:p>
    <w:sectPr w:rsidR="00FC02A9" w:rsidRPr="0098544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7D36" w14:textId="77777777" w:rsidR="00713531" w:rsidRDefault="00713531" w:rsidP="00FC02A9">
      <w:pPr>
        <w:spacing w:after="0" w:line="240" w:lineRule="auto"/>
      </w:pPr>
      <w:r>
        <w:separator/>
      </w:r>
    </w:p>
  </w:endnote>
  <w:endnote w:type="continuationSeparator" w:id="0">
    <w:p w14:paraId="518F53BB" w14:textId="77777777" w:rsidR="00713531" w:rsidRDefault="00713531" w:rsidP="00FC02A9">
      <w:pPr>
        <w:spacing w:after="0" w:line="240" w:lineRule="auto"/>
      </w:pPr>
      <w:r>
        <w:continuationSeparator/>
      </w:r>
    </w:p>
  </w:endnote>
  <w:endnote w:type="continuationNotice" w:id="1">
    <w:p w14:paraId="54DD9E35" w14:textId="77777777" w:rsidR="00D266A0" w:rsidRDefault="00D26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BDD9" w14:textId="77777777" w:rsidR="00713531" w:rsidRDefault="00713531" w:rsidP="00FC02A9">
      <w:pPr>
        <w:spacing w:after="0" w:line="240" w:lineRule="auto"/>
      </w:pPr>
      <w:r>
        <w:separator/>
      </w:r>
    </w:p>
  </w:footnote>
  <w:footnote w:type="continuationSeparator" w:id="0">
    <w:p w14:paraId="72D5D572" w14:textId="77777777" w:rsidR="00713531" w:rsidRDefault="00713531" w:rsidP="00FC02A9">
      <w:pPr>
        <w:spacing w:after="0" w:line="240" w:lineRule="auto"/>
      </w:pPr>
      <w:r>
        <w:continuationSeparator/>
      </w:r>
    </w:p>
  </w:footnote>
  <w:footnote w:type="continuationNotice" w:id="1">
    <w:p w14:paraId="5D0AF787" w14:textId="77777777" w:rsidR="00D266A0" w:rsidRDefault="00D26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65C8" w14:textId="0270DB2E" w:rsidR="00FC02A9" w:rsidRPr="00FC02A9" w:rsidRDefault="00FC02A9" w:rsidP="00FC02A9">
    <w:pPr>
      <w:pStyle w:val="Header"/>
    </w:pPr>
    <w:r>
      <w:rPr>
        <w:rFonts w:eastAsia="Times New Roman"/>
        <w:noProof/>
        <w:color w:val="0C64C0"/>
        <w:shd w:val="clear" w:color="auto" w:fill="E6E6E6"/>
      </w:rPr>
      <w:drawing>
        <wp:inline distT="0" distB="0" distL="0" distR="0" wp14:anchorId="3E952730" wp14:editId="7B0D2E1C">
          <wp:extent cx="1494845" cy="766540"/>
          <wp:effectExtent l="0" t="0" r="0" b="0"/>
          <wp:docPr id="8" name="Picture 8" descr="Def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fra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75" cy="779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336"/>
    <w:multiLevelType w:val="multilevel"/>
    <w:tmpl w:val="ABCE9C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AC5F77"/>
    <w:multiLevelType w:val="multilevel"/>
    <w:tmpl w:val="5DEED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F4DA2"/>
    <w:multiLevelType w:val="hybridMultilevel"/>
    <w:tmpl w:val="2B326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5BE"/>
    <w:multiLevelType w:val="hybridMultilevel"/>
    <w:tmpl w:val="68608E14"/>
    <w:lvl w:ilvl="0" w:tplc="5FC213D6">
      <w:start w:val="8"/>
      <w:numFmt w:val="decimal"/>
      <w:lvlText w:val="%1&gt;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523B"/>
    <w:multiLevelType w:val="hybridMultilevel"/>
    <w:tmpl w:val="CFCE96B4"/>
    <w:lvl w:ilvl="0" w:tplc="90B4C458">
      <w:start w:val="5"/>
      <w:numFmt w:val="decimal"/>
      <w:lvlText w:val="%1"/>
      <w:lvlJc w:val="left"/>
      <w:pPr>
        <w:ind w:left="25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B16568"/>
    <w:multiLevelType w:val="multilevel"/>
    <w:tmpl w:val="4D08A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1F48"/>
    <w:multiLevelType w:val="hybridMultilevel"/>
    <w:tmpl w:val="803E376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282594E"/>
    <w:multiLevelType w:val="multilevel"/>
    <w:tmpl w:val="80C0C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3977735"/>
    <w:multiLevelType w:val="hybridMultilevel"/>
    <w:tmpl w:val="1152C58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33526"/>
    <w:multiLevelType w:val="hybridMultilevel"/>
    <w:tmpl w:val="0ED452F8"/>
    <w:lvl w:ilvl="0" w:tplc="90B4C458">
      <w:start w:val="5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8A22E"/>
    <w:multiLevelType w:val="hybridMultilevel"/>
    <w:tmpl w:val="FB7699A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EB0A7B3C">
      <w:start w:val="1"/>
      <w:numFmt w:val="lowerLetter"/>
      <w:lvlText w:val="%2."/>
      <w:lvlJc w:val="left"/>
      <w:pPr>
        <w:ind w:left="1440" w:hanging="360"/>
      </w:pPr>
    </w:lvl>
    <w:lvl w:ilvl="2" w:tplc="3EC45D7C">
      <w:start w:val="1"/>
      <w:numFmt w:val="lowerRoman"/>
      <w:lvlText w:val="%3."/>
      <w:lvlJc w:val="right"/>
      <w:pPr>
        <w:ind w:left="2160" w:hanging="180"/>
      </w:pPr>
    </w:lvl>
    <w:lvl w:ilvl="3" w:tplc="C5A291C4">
      <w:start w:val="1"/>
      <w:numFmt w:val="decimal"/>
      <w:lvlText w:val="%4."/>
      <w:lvlJc w:val="left"/>
      <w:pPr>
        <w:ind w:left="2880" w:hanging="360"/>
      </w:pPr>
    </w:lvl>
    <w:lvl w:ilvl="4" w:tplc="B106B650">
      <w:start w:val="1"/>
      <w:numFmt w:val="lowerLetter"/>
      <w:lvlText w:val="%5."/>
      <w:lvlJc w:val="left"/>
      <w:pPr>
        <w:ind w:left="3600" w:hanging="360"/>
      </w:pPr>
    </w:lvl>
    <w:lvl w:ilvl="5" w:tplc="A394ECF4">
      <w:start w:val="1"/>
      <w:numFmt w:val="lowerRoman"/>
      <w:lvlText w:val="%6."/>
      <w:lvlJc w:val="right"/>
      <w:pPr>
        <w:ind w:left="4320" w:hanging="180"/>
      </w:pPr>
    </w:lvl>
    <w:lvl w:ilvl="6" w:tplc="CED09714">
      <w:start w:val="1"/>
      <w:numFmt w:val="decimal"/>
      <w:lvlText w:val="%7."/>
      <w:lvlJc w:val="left"/>
      <w:pPr>
        <w:ind w:left="5040" w:hanging="360"/>
      </w:pPr>
    </w:lvl>
    <w:lvl w:ilvl="7" w:tplc="5946269A">
      <w:start w:val="1"/>
      <w:numFmt w:val="lowerLetter"/>
      <w:lvlText w:val="%8."/>
      <w:lvlJc w:val="left"/>
      <w:pPr>
        <w:ind w:left="5760" w:hanging="360"/>
      </w:pPr>
    </w:lvl>
    <w:lvl w:ilvl="8" w:tplc="440284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B6D93"/>
    <w:multiLevelType w:val="hybridMultilevel"/>
    <w:tmpl w:val="F97219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97758"/>
    <w:multiLevelType w:val="hybridMultilevel"/>
    <w:tmpl w:val="7222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E14E2"/>
    <w:multiLevelType w:val="hybridMultilevel"/>
    <w:tmpl w:val="A6547924"/>
    <w:lvl w:ilvl="0" w:tplc="DACC80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44B4B"/>
    <w:multiLevelType w:val="hybridMultilevel"/>
    <w:tmpl w:val="9A844040"/>
    <w:lvl w:ilvl="0" w:tplc="90B4C458">
      <w:start w:val="5"/>
      <w:numFmt w:val="decimal"/>
      <w:lvlText w:val="%1"/>
      <w:lvlJc w:val="left"/>
      <w:pPr>
        <w:ind w:left="180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E833AB"/>
    <w:multiLevelType w:val="hybridMultilevel"/>
    <w:tmpl w:val="C4068F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12782"/>
    <w:multiLevelType w:val="hybridMultilevel"/>
    <w:tmpl w:val="D5084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6"/>
  </w:num>
  <w:num w:numId="12">
    <w:abstractNumId w:val="11"/>
  </w:num>
  <w:num w:numId="13">
    <w:abstractNumId w:val="15"/>
  </w:num>
  <w:num w:numId="14">
    <w:abstractNumId w:val="8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A9"/>
    <w:rsid w:val="00120BED"/>
    <w:rsid w:val="0013788E"/>
    <w:rsid w:val="00233603"/>
    <w:rsid w:val="002B76C2"/>
    <w:rsid w:val="002E1815"/>
    <w:rsid w:val="003133D5"/>
    <w:rsid w:val="003A5856"/>
    <w:rsid w:val="004D39AB"/>
    <w:rsid w:val="004E42A9"/>
    <w:rsid w:val="004F3DD5"/>
    <w:rsid w:val="0050513E"/>
    <w:rsid w:val="00550804"/>
    <w:rsid w:val="005976B1"/>
    <w:rsid w:val="006179D2"/>
    <w:rsid w:val="006C7341"/>
    <w:rsid w:val="00713531"/>
    <w:rsid w:val="00742160"/>
    <w:rsid w:val="0074516E"/>
    <w:rsid w:val="00751480"/>
    <w:rsid w:val="00826D21"/>
    <w:rsid w:val="00887A71"/>
    <w:rsid w:val="00913D6C"/>
    <w:rsid w:val="0098544E"/>
    <w:rsid w:val="009F55F3"/>
    <w:rsid w:val="00AC0D4C"/>
    <w:rsid w:val="00AF0FCE"/>
    <w:rsid w:val="00AF6478"/>
    <w:rsid w:val="00B04567"/>
    <w:rsid w:val="00B14DF8"/>
    <w:rsid w:val="00BB15BB"/>
    <w:rsid w:val="00C43AEE"/>
    <w:rsid w:val="00CE0D7C"/>
    <w:rsid w:val="00D266A0"/>
    <w:rsid w:val="00D36821"/>
    <w:rsid w:val="00D7531A"/>
    <w:rsid w:val="00DC7B79"/>
    <w:rsid w:val="00DE445E"/>
    <w:rsid w:val="00E81F4F"/>
    <w:rsid w:val="00E83FD1"/>
    <w:rsid w:val="00FC02A9"/>
    <w:rsid w:val="00FC62B1"/>
    <w:rsid w:val="00FD072E"/>
    <w:rsid w:val="0164F61C"/>
    <w:rsid w:val="025A8C24"/>
    <w:rsid w:val="02D13F7E"/>
    <w:rsid w:val="036192EB"/>
    <w:rsid w:val="040E9539"/>
    <w:rsid w:val="0429E211"/>
    <w:rsid w:val="058E9D56"/>
    <w:rsid w:val="05D3C61B"/>
    <w:rsid w:val="064D109A"/>
    <w:rsid w:val="06F1C554"/>
    <w:rsid w:val="0888F666"/>
    <w:rsid w:val="0A4FAA4B"/>
    <w:rsid w:val="0AF92B9E"/>
    <w:rsid w:val="0B18F9D9"/>
    <w:rsid w:val="0B801200"/>
    <w:rsid w:val="0BBF73B0"/>
    <w:rsid w:val="0BD30C67"/>
    <w:rsid w:val="0BE30F5C"/>
    <w:rsid w:val="0CCB61E6"/>
    <w:rsid w:val="0CDFC49D"/>
    <w:rsid w:val="0D3A0F66"/>
    <w:rsid w:val="0EB0323B"/>
    <w:rsid w:val="0EC51EC2"/>
    <w:rsid w:val="0F683E9A"/>
    <w:rsid w:val="0F686B5F"/>
    <w:rsid w:val="1064C92C"/>
    <w:rsid w:val="10FDEB60"/>
    <w:rsid w:val="1215609A"/>
    <w:rsid w:val="131CA21D"/>
    <w:rsid w:val="14DDC9D9"/>
    <w:rsid w:val="15654E8F"/>
    <w:rsid w:val="15BDCC62"/>
    <w:rsid w:val="15C907CE"/>
    <w:rsid w:val="1672DBA4"/>
    <w:rsid w:val="16C6A955"/>
    <w:rsid w:val="16DCB0B9"/>
    <w:rsid w:val="1713CA5C"/>
    <w:rsid w:val="18F77FEA"/>
    <w:rsid w:val="19E98EC9"/>
    <w:rsid w:val="19F37609"/>
    <w:rsid w:val="1A733E9C"/>
    <w:rsid w:val="1B83BBD2"/>
    <w:rsid w:val="1BA8781B"/>
    <w:rsid w:val="1C1142A5"/>
    <w:rsid w:val="1C1CF8A3"/>
    <w:rsid w:val="1CB0A5DE"/>
    <w:rsid w:val="1D4A9E01"/>
    <w:rsid w:val="1D5A38B7"/>
    <w:rsid w:val="1DCED023"/>
    <w:rsid w:val="1DF93391"/>
    <w:rsid w:val="1E0C6F2F"/>
    <w:rsid w:val="1E2D7D3F"/>
    <w:rsid w:val="1E4576AC"/>
    <w:rsid w:val="1E6A2FF2"/>
    <w:rsid w:val="1ED5C51E"/>
    <w:rsid w:val="1F463FD4"/>
    <w:rsid w:val="2075F42E"/>
    <w:rsid w:val="207EAB02"/>
    <w:rsid w:val="2109FD97"/>
    <w:rsid w:val="2122B7C3"/>
    <w:rsid w:val="2130D453"/>
    <w:rsid w:val="2144575E"/>
    <w:rsid w:val="244FF85C"/>
    <w:rsid w:val="2633C9C7"/>
    <w:rsid w:val="276F93E3"/>
    <w:rsid w:val="2878E6B7"/>
    <w:rsid w:val="29E44F66"/>
    <w:rsid w:val="29F45C48"/>
    <w:rsid w:val="2B70A163"/>
    <w:rsid w:val="2BBACC4B"/>
    <w:rsid w:val="2C11EB1C"/>
    <w:rsid w:val="2C7393FD"/>
    <w:rsid w:val="2C73CC9B"/>
    <w:rsid w:val="2CCE0066"/>
    <w:rsid w:val="2D8F238E"/>
    <w:rsid w:val="2F1189B7"/>
    <w:rsid w:val="2F25226E"/>
    <w:rsid w:val="31238470"/>
    <w:rsid w:val="31D270AB"/>
    <w:rsid w:val="3260BE44"/>
    <w:rsid w:val="32658A35"/>
    <w:rsid w:val="33EC8267"/>
    <w:rsid w:val="347C25C0"/>
    <w:rsid w:val="34D167BF"/>
    <w:rsid w:val="35C13ED4"/>
    <w:rsid w:val="36862DAC"/>
    <w:rsid w:val="36A1F7F7"/>
    <w:rsid w:val="3720170D"/>
    <w:rsid w:val="372C75AD"/>
    <w:rsid w:val="3754CD9A"/>
    <w:rsid w:val="37AB20ED"/>
    <w:rsid w:val="38085AF7"/>
    <w:rsid w:val="385D7762"/>
    <w:rsid w:val="389E7FEB"/>
    <w:rsid w:val="39C4F1AB"/>
    <w:rsid w:val="39D99119"/>
    <w:rsid w:val="3A800AF0"/>
    <w:rsid w:val="3A93A3A7"/>
    <w:rsid w:val="3AD89A96"/>
    <w:rsid w:val="3B02E245"/>
    <w:rsid w:val="3B88BE6E"/>
    <w:rsid w:val="3BC5607C"/>
    <w:rsid w:val="3BC874F9"/>
    <w:rsid w:val="3C56B00E"/>
    <w:rsid w:val="3D85B602"/>
    <w:rsid w:val="3F0D7A5E"/>
    <w:rsid w:val="3F8B4484"/>
    <w:rsid w:val="4054A579"/>
    <w:rsid w:val="4087489F"/>
    <w:rsid w:val="409EE2C1"/>
    <w:rsid w:val="42C98F9F"/>
    <w:rsid w:val="42E4DF91"/>
    <w:rsid w:val="439E6119"/>
    <w:rsid w:val="43E32CD7"/>
    <w:rsid w:val="44137CB8"/>
    <w:rsid w:val="444D57D9"/>
    <w:rsid w:val="461FFBA6"/>
    <w:rsid w:val="46631A32"/>
    <w:rsid w:val="46AA9332"/>
    <w:rsid w:val="4878F801"/>
    <w:rsid w:val="4985DFCE"/>
    <w:rsid w:val="49E730E0"/>
    <w:rsid w:val="49E9E97A"/>
    <w:rsid w:val="4A1C4770"/>
    <w:rsid w:val="4A445312"/>
    <w:rsid w:val="4A86B0FD"/>
    <w:rsid w:val="4AB743A2"/>
    <w:rsid w:val="4B09E518"/>
    <w:rsid w:val="4B167AEA"/>
    <w:rsid w:val="4C3B5A6E"/>
    <w:rsid w:val="4D6434D8"/>
    <w:rsid w:val="4D70E6C0"/>
    <w:rsid w:val="4DA6EFCA"/>
    <w:rsid w:val="4DD44B50"/>
    <w:rsid w:val="4E09781F"/>
    <w:rsid w:val="4E39E347"/>
    <w:rsid w:val="4EA9BB5E"/>
    <w:rsid w:val="4FE34F03"/>
    <w:rsid w:val="507BE802"/>
    <w:rsid w:val="509D6191"/>
    <w:rsid w:val="51EE4B3D"/>
    <w:rsid w:val="53991C2A"/>
    <w:rsid w:val="5403A03B"/>
    <w:rsid w:val="54B20826"/>
    <w:rsid w:val="5624F473"/>
    <w:rsid w:val="5695782B"/>
    <w:rsid w:val="56C9F312"/>
    <w:rsid w:val="56CEAD9C"/>
    <w:rsid w:val="57E99B8B"/>
    <w:rsid w:val="57FE3AF9"/>
    <w:rsid w:val="5847C474"/>
    <w:rsid w:val="5862634D"/>
    <w:rsid w:val="59D843B3"/>
    <w:rsid w:val="59ED775D"/>
    <w:rsid w:val="59EE4E2C"/>
    <w:rsid w:val="5A24F557"/>
    <w:rsid w:val="5A6F74CA"/>
    <w:rsid w:val="5A7E8BB4"/>
    <w:rsid w:val="5AFC1027"/>
    <w:rsid w:val="5B33A75E"/>
    <w:rsid w:val="5B4DF2C8"/>
    <w:rsid w:val="5BCEAA13"/>
    <w:rsid w:val="5BFAD335"/>
    <w:rsid w:val="5C76783B"/>
    <w:rsid w:val="5D450153"/>
    <w:rsid w:val="5DBCAB4E"/>
    <w:rsid w:val="5E45C752"/>
    <w:rsid w:val="5E9ADEA6"/>
    <w:rsid w:val="5FB2AE5C"/>
    <w:rsid w:val="604ABE9D"/>
    <w:rsid w:val="6233A549"/>
    <w:rsid w:val="623CB924"/>
    <w:rsid w:val="635B86F4"/>
    <w:rsid w:val="640D41BC"/>
    <w:rsid w:val="64307854"/>
    <w:rsid w:val="645B86F7"/>
    <w:rsid w:val="65975113"/>
    <w:rsid w:val="68DE2480"/>
    <w:rsid w:val="69794BDE"/>
    <w:rsid w:val="6A551E32"/>
    <w:rsid w:val="6AA456BE"/>
    <w:rsid w:val="6BE48E97"/>
    <w:rsid w:val="6C26674A"/>
    <w:rsid w:val="6CBD68B7"/>
    <w:rsid w:val="6D6D8D27"/>
    <w:rsid w:val="701589AA"/>
    <w:rsid w:val="71529F6B"/>
    <w:rsid w:val="71923ADF"/>
    <w:rsid w:val="724FA25C"/>
    <w:rsid w:val="72541C0F"/>
    <w:rsid w:val="7258657A"/>
    <w:rsid w:val="72F075BB"/>
    <w:rsid w:val="74EC6637"/>
    <w:rsid w:val="74F094EA"/>
    <w:rsid w:val="766FC853"/>
    <w:rsid w:val="769D70D2"/>
    <w:rsid w:val="7904EA52"/>
    <w:rsid w:val="7959A1D7"/>
    <w:rsid w:val="7A786DCB"/>
    <w:rsid w:val="7AF5B497"/>
    <w:rsid w:val="7B23B825"/>
    <w:rsid w:val="7BE61F63"/>
    <w:rsid w:val="7D8B1193"/>
    <w:rsid w:val="7D955DBF"/>
    <w:rsid w:val="7DBC024D"/>
    <w:rsid w:val="7DF5F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9430"/>
  <w15:chartTrackingRefBased/>
  <w15:docId w15:val="{76692C36-0C99-4598-8A46-BDEA18B5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2A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2A9"/>
  </w:style>
  <w:style w:type="paragraph" w:styleId="Footer">
    <w:name w:val="footer"/>
    <w:basedOn w:val="Normal"/>
    <w:link w:val="FooterChar"/>
    <w:uiPriority w:val="99"/>
    <w:unhideWhenUsed/>
    <w:rsid w:val="00FC0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2A9"/>
  </w:style>
  <w:style w:type="character" w:customStyle="1" w:styleId="Heading1Char">
    <w:name w:val="Heading 1 Char"/>
    <w:basedOn w:val="DefaultParagraphFont"/>
    <w:link w:val="Heading1"/>
    <w:uiPriority w:val="9"/>
    <w:rsid w:val="00FC02A9"/>
    <w:rPr>
      <w:rFonts w:ascii="Arial" w:eastAsiaTheme="majorEastAsia" w:hAnsi="Arial" w:cstheme="majorBidi"/>
      <w:b/>
      <w:sz w:val="36"/>
      <w:szCs w:val="32"/>
    </w:rPr>
  </w:style>
  <w:style w:type="paragraph" w:styleId="ListParagraph">
    <w:name w:val="List Paragraph"/>
    <w:basedOn w:val="Normal"/>
    <w:uiPriority w:val="34"/>
    <w:qFormat/>
    <w:rsid w:val="00FC02A9"/>
    <w:pPr>
      <w:ind w:left="720"/>
      <w:contextualSpacing/>
    </w:pPr>
    <w:rPr>
      <w:rFonts w:ascii="Arial" w:hAnsi="Arial"/>
    </w:rPr>
  </w:style>
  <w:style w:type="table" w:styleId="TableGrid">
    <w:name w:val="Table Grid"/>
    <w:basedOn w:val="TableNormal"/>
    <w:uiPriority w:val="39"/>
    <w:rsid w:val="00FC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02A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C62B1"/>
  </w:style>
  <w:style w:type="paragraph" w:customStyle="1" w:styleId="paragraph">
    <w:name w:val="paragraph"/>
    <w:basedOn w:val="Normal"/>
    <w:rsid w:val="0088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87A71"/>
  </w:style>
  <w:style w:type="character" w:styleId="CommentReference">
    <w:name w:val="annotation reference"/>
    <w:basedOn w:val="DefaultParagraphFont"/>
    <w:uiPriority w:val="99"/>
    <w:semiHidden/>
    <w:unhideWhenUsed/>
    <w:rsid w:val="00742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16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1378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3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c64c514-e75a-40ac-a71c-a7a985633ce1" TargetMode="External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56C28B9-B59E-4177-8D4D-51234DBC35A2}">
    <t:Anchor>
      <t:Comment id="277166858"/>
    </t:Anchor>
    <t:History>
      <t:Event id="{35008D13-A026-4E51-8EDB-7B44FC196636}" time="2022-11-17T15:16:35.524Z">
        <t:Attribution userId="S::david.morley@defra.gov.uk::3ee96e6a-c2f9-45c3-9605-d543925b781f" userProvider="AD" userName="Morley, David"/>
        <t:Anchor>
          <t:Comment id="277166858"/>
        </t:Anchor>
        <t:Create/>
      </t:Event>
      <t:Event id="{F16EA30F-149D-4375-98F5-C832F3ACA2ED}" time="2022-11-17T15:16:35.524Z">
        <t:Attribution userId="S::david.morley@defra.gov.uk::3ee96e6a-c2f9-45c3-9605-d543925b781f" userProvider="AD" userName="Morley, David"/>
        <t:Anchor>
          <t:Comment id="277166858"/>
        </t:Anchor>
        <t:Assign userId="S::Thamy.Duffield@defra.gov.uk::239780d3-857c-4e0c-b4e2-829f27e8d06e" userProvider="AD" userName="Duffield, Thamy"/>
      </t:Event>
      <t:Event id="{F50807ED-A7C7-4AFB-AD40-78A3FD742BB8}" time="2022-11-17T15:16:35.524Z">
        <t:Attribution userId="S::david.morley@defra.gov.uk::3ee96e6a-c2f9-45c3-9605-d543925b781f" userProvider="AD" userName="Morley, David"/>
        <t:Anchor>
          <t:Comment id="277166858"/>
        </t:Anchor>
        <t:SetTitle title="@Duffield, Thamy Do you want to capture geographic area here? Or is there a list of parts we can list?"/>
      </t:Event>
    </t:History>
  </t:Task>
  <t:Task id="{93ACFCDB-5717-4E76-9892-F4C08BDFDE09}">
    <t:Anchor>
      <t:Comment id="1809014964"/>
    </t:Anchor>
    <t:History>
      <t:Event id="{91771D71-2943-4CAE-82B3-2BBF8115F44D}" time="2022-11-17T15:13:50.733Z">
        <t:Attribution userId="S::david.morley@defra.gov.uk::3ee96e6a-c2f9-45c3-9605-d543925b781f" userProvider="AD" userName="Morley, David"/>
        <t:Anchor>
          <t:Comment id="1809014964"/>
        </t:Anchor>
        <t:Create/>
      </t:Event>
      <t:Event id="{4E97D2BC-4C26-40BB-AF06-3DAD48200DF9}" time="2022-11-17T15:13:50.733Z">
        <t:Attribution userId="S::david.morley@defra.gov.uk::3ee96e6a-c2f9-45c3-9605-d543925b781f" userProvider="AD" userName="Morley, David"/>
        <t:Anchor>
          <t:Comment id="1809014964"/>
        </t:Anchor>
        <t:Assign userId="S::Thamy.Duffield@defra.gov.uk::239780d3-857c-4e0c-b4e2-829f27e8d06e" userProvider="AD" userName="Duffield, Thamy"/>
      </t:Event>
      <t:Event id="{BB698AD2-D5BE-40AE-8C2B-ABDD5F3FD59F}" time="2022-11-17T15:13:50.733Z">
        <t:Attribution userId="S::david.morley@defra.gov.uk::3ee96e6a-c2f9-45c3-9605-d543925b781f" userProvider="AD" userName="Morley, David"/>
        <t:Anchor>
          <t:Comment id="1809014964"/>
        </t:Anchor>
        <t:SetTitle title="@Duffield, Thamy  Who are these? Could we just put 'will be used to help us design the scheme' or something like that?"/>
      </t:Event>
    </t:History>
  </t:Task>
  <t:Task id="{136688C4-1E7A-4BB8-AC9A-FFE681794796}">
    <t:Anchor>
      <t:Comment id="1964538219"/>
    </t:Anchor>
    <t:History>
      <t:Event id="{2304D186-E2BB-4CB1-80C8-8187C80D059D}" time="2022-11-17T15:20:40.659Z">
        <t:Attribution userId="S::david.morley@defra.gov.uk::3ee96e6a-c2f9-45c3-9605-d543925b781f" userProvider="AD" userName="Morley, David"/>
        <t:Anchor>
          <t:Comment id="1964538219"/>
        </t:Anchor>
        <t:Create/>
      </t:Event>
      <t:Event id="{43AE5971-0CF8-4E00-B537-BD710E930367}" time="2022-11-17T15:20:40.659Z">
        <t:Attribution userId="S::david.morley@defra.gov.uk::3ee96e6a-c2f9-45c3-9605-d543925b781f" userProvider="AD" userName="Morley, David"/>
        <t:Anchor>
          <t:Comment id="1964538219"/>
        </t:Anchor>
        <t:Assign userId="S::Thamy.Duffield@defra.gov.uk::239780d3-857c-4e0c-b4e2-829f27e8d06e" userProvider="AD" userName="Duffield, Thamy"/>
      </t:Event>
      <t:Event id="{86304F6D-11AA-4006-AB48-1CD9C5D4BE57}" time="2022-11-17T15:20:40.659Z">
        <t:Attribution userId="S::david.morley@defra.gov.uk::3ee96e6a-c2f9-45c3-9605-d543925b781f" userProvider="AD" userName="Morley, David"/>
        <t:Anchor>
          <t:Comment id="1964538219"/>
        </t:Anchor>
        <t:SetTitle title="@Duffield, Thamy Are we asking what type of projects each organisation is hoping to be funded? That way we get to find out what projects are likely rather than a list of theoretical types?"/>
      </t:Event>
    </t:History>
  </t:Task>
  <t:Task id="{0195A739-731F-4548-9C92-E30458BD3ACC}">
    <t:Anchor>
      <t:Comment id="240772115"/>
    </t:Anchor>
    <t:History>
      <t:Event id="{49C17CDF-74F7-476B-9E26-F1797E15929C}" time="2022-11-18T08:05:32.308Z">
        <t:Attribution userId="S::david.morley@defra.gov.uk::3ee96e6a-c2f9-45c3-9605-d543925b781f" userProvider="AD" userName="Morley, David"/>
        <t:Anchor>
          <t:Comment id="1984953820"/>
        </t:Anchor>
        <t:Create/>
      </t:Event>
      <t:Event id="{8436BD12-423B-48AF-B8DE-F9171130FC1D}" time="2022-11-18T08:05:32.308Z">
        <t:Attribution userId="S::david.morley@defra.gov.uk::3ee96e6a-c2f9-45c3-9605-d543925b781f" userProvider="AD" userName="Morley, David"/>
        <t:Anchor>
          <t:Comment id="1984953820"/>
        </t:Anchor>
        <t:Assign userId="S::Thamy.Duffield@defra.gov.uk::239780d3-857c-4e0c-b4e2-829f27e8d06e" userProvider="AD" userName="Duffield, Thamy"/>
      </t:Event>
      <t:Event id="{570B456D-8689-4CB3-B215-C57ACE3AB73A}" time="2022-11-18T08:05:32.308Z">
        <t:Attribution userId="S::david.morley@defra.gov.uk::3ee96e6a-c2f9-45c3-9605-d543925b781f" userProvider="AD" userName="Morley, David"/>
        <t:Anchor>
          <t:Comment id="1984953820"/>
        </t:Anchor>
        <t:SetTitle title="@Duffield, Thamy  No reason not to if they are part of the target market.  For rounds 1 &amp; 2 we had to be clear that we didn't want projects to be funded 100% by public money. However, for LAs and public bodies we stipulated that they could use their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C5B03F06B643ABB94C5BDB0E98BE" ma:contentTypeVersion="16" ma:contentTypeDescription="Create a new document." ma:contentTypeScope="" ma:versionID="a9b2f12f2321ec3e5a2f284dbc69d8c5">
  <xsd:schema xmlns:xsd="http://www.w3.org/2001/XMLSchema" xmlns:xs="http://www.w3.org/2001/XMLSchema" xmlns:p="http://schemas.microsoft.com/office/2006/metadata/properties" xmlns:ns2="a5a4be59-9ad3-406c-9261-23d61a0274a8" xmlns:ns3="429e7655-2721-43e5-a917-d2ada7ab1524" xmlns:ns4="662745e8-e224-48e8-a2e3-254862b8c2f5" targetNamespace="http://schemas.microsoft.com/office/2006/metadata/properties" ma:root="true" ma:fieldsID="4c5e56a503c9ad4a1161d5326779fa01" ns2:_="" ns3:_="" ns4:_="">
    <xsd:import namespace="a5a4be59-9ad3-406c-9261-23d61a0274a8"/>
    <xsd:import namespace="429e7655-2721-43e5-a917-d2ada7ab1524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be59-9ad3-406c-9261-23d61a027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4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7655-2721-43e5-a917-d2ada7ab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fa7fe5e-5dcf-439c-a9ac-6bdd5b2c73ba}" ma:internalName="TaxCatchAll" ma:showField="CatchAllData" ma:web="429e7655-2721-43e5-a917-d2ada7ab1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a5a4be59-9ad3-406c-9261-23d61a0274a8" xsi:nil="true"/>
    <lcf76f155ced4ddcb4097134ff3c332f xmlns="a5a4be59-9ad3-406c-9261-23d61a0274a8">
      <Terms xmlns="http://schemas.microsoft.com/office/infopath/2007/PartnerControls"/>
    </lcf76f155ced4ddcb4097134ff3c332f>
    <TaxCatchAll xmlns="662745e8-e224-48e8-a2e3-254862b8c2f5" xsi:nil="true"/>
  </documentManagement>
</p:properties>
</file>

<file path=customXml/itemProps1.xml><?xml version="1.0" encoding="utf-8"?>
<ds:datastoreItem xmlns:ds="http://schemas.openxmlformats.org/officeDocument/2006/customXml" ds:itemID="{3666A2CA-3DA7-4904-9BA3-2DF870DE6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63451-788D-4248-931B-8B55A2AED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EBA9F-EE2D-4DC2-B5D8-02FC2772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4be59-9ad3-406c-9261-23d61a0274a8"/>
    <ds:schemaRef ds:uri="429e7655-2721-43e5-a917-d2ada7ab1524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41388-AD91-4585-B99F-B3DB513101B3}">
  <ds:schemaRefs>
    <ds:schemaRef ds:uri="http://purl.org/dc/terms/"/>
    <ds:schemaRef ds:uri="http://purl.org/dc/dcmitype/"/>
    <ds:schemaRef ds:uri="a5a4be59-9ad3-406c-9261-23d61a0274a8"/>
    <ds:schemaRef ds:uri="http://schemas.microsoft.com/office/2006/metadata/properties"/>
    <ds:schemaRef ds:uri="429e7655-2721-43e5-a917-d2ada7ab152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62745e8-e224-48e8-a2e3-254862b8c2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Abby</dc:creator>
  <cp:keywords/>
  <dc:description/>
  <cp:lastModifiedBy>Duffield, Thamy</cp:lastModifiedBy>
  <cp:revision>2</cp:revision>
  <dcterms:created xsi:type="dcterms:W3CDTF">2022-11-23T15:45:00Z</dcterms:created>
  <dcterms:modified xsi:type="dcterms:W3CDTF">2022-11-23T15:45:00Z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0x0101001C3BC5B03F06B643ABB94C5BDB0E98BE</vt:lpwstr>
  </property>
  <property fmtid="{D5CDD505-2E9C-101B-9397-08002B2CF9AE}" pid="3" name="MediaServiceImageTags">
    <vt:lpwstr/>
  </property>
</Properties>
</file>